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23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415"/>
        <w:gridCol w:w="591"/>
        <w:gridCol w:w="1033"/>
        <w:gridCol w:w="1183"/>
        <w:gridCol w:w="1777"/>
        <w:gridCol w:w="1179"/>
        <w:gridCol w:w="1183"/>
        <w:gridCol w:w="1481"/>
        <w:gridCol w:w="3791"/>
        <w:gridCol w:w="1246"/>
      </w:tblGrid>
      <w:tr w14:paraId="7BBB0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ADF46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附件</w:t>
            </w:r>
          </w:p>
          <w:p w14:paraId="0872869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阜阳市中医医院2025年度自主招聘岗位表</w:t>
            </w:r>
            <w:bookmarkEnd w:id="0"/>
          </w:p>
        </w:tc>
      </w:tr>
      <w:tr w14:paraId="358ED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CEB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4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FA8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1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09D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招聘人数</w:t>
            </w:r>
          </w:p>
        </w:tc>
        <w:tc>
          <w:tcPr>
            <w:tcW w:w="3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493679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岗位代码</w:t>
            </w:r>
          </w:p>
        </w:tc>
        <w:tc>
          <w:tcPr>
            <w:tcW w:w="3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408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招聘岗位</w:t>
            </w:r>
          </w:p>
        </w:tc>
        <w:tc>
          <w:tcPr>
            <w:tcW w:w="30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FD4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资格条件</w:t>
            </w:r>
          </w:p>
        </w:tc>
        <w:tc>
          <w:tcPr>
            <w:tcW w:w="4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275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考试科目</w:t>
            </w:r>
          </w:p>
        </w:tc>
      </w:tr>
      <w:tr w14:paraId="52577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6B00B">
            <w:pPr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917C7">
            <w:pPr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B8BFB5">
            <w:pPr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020D8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F729">
            <w:pPr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16C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专业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C05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F53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学位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5436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年龄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3280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其他</w:t>
            </w:r>
          </w:p>
        </w:tc>
        <w:tc>
          <w:tcPr>
            <w:tcW w:w="40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BD358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3C782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FA42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BAD1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阜阳市中医医院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5C3E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F53A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20250901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A51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康复中心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D151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康复医学与理疗学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56DF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研究生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E14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硕士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282B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  <w:r>
              <w:rPr>
                <w:rStyle w:val="10"/>
                <w:rFonts w:hint="default" w:asciiTheme="minorEastAsia" w:hAnsiTheme="minorEastAsia" w:eastAsiaTheme="minorEastAsia" w:cstheme="minorEastAsia"/>
                <w:sz w:val="16"/>
                <w:szCs w:val="16"/>
                <w:lang w:bidi="ar"/>
              </w:rPr>
              <w:t>周岁以下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337F0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本科需具备规培证；硕士为专硕，毕业证、学位证、医师资格证、规培证齐全</w:t>
            </w: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F7662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专业知识一科</w:t>
            </w:r>
          </w:p>
        </w:tc>
      </w:tr>
      <w:tr w14:paraId="7A591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A406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C031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阜阳市中医医院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7EA5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4E028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20250902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943E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皮肤科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0315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临床医学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CC0D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F48C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学士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0CAF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  <w:r>
              <w:rPr>
                <w:rStyle w:val="12"/>
                <w:rFonts w:hint="default" w:asciiTheme="minorEastAsia" w:hAnsiTheme="minorEastAsia" w:eastAsiaTheme="minorEastAsia" w:cstheme="minorEastAsia"/>
                <w:sz w:val="16"/>
                <w:szCs w:val="16"/>
                <w:lang w:bidi="ar"/>
              </w:rPr>
              <w:t>周岁以下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D1870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需具备规培证</w:t>
            </w:r>
          </w:p>
        </w:tc>
        <w:tc>
          <w:tcPr>
            <w:tcW w:w="4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96C24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7B421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3A9F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56" w:type="pct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6211C56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阜阳市中医医院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677B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9FFC9CE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20250903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C44875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超声医学科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C82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本科：医学影像学</w:t>
            </w:r>
            <w:r>
              <w:rPr>
                <w:rStyle w:val="13"/>
                <w:rFonts w:hint="eastAsia" w:asciiTheme="minorEastAsia" w:hAnsiTheme="minorEastAsia" w:cstheme="minorEastAsia"/>
                <w:sz w:val="16"/>
                <w:szCs w:val="16"/>
                <w:lang w:bidi="ar"/>
              </w:rPr>
              <w:t xml:space="preserve"> </w:t>
            </w:r>
            <w:r>
              <w:rPr>
                <w:rStyle w:val="13"/>
                <w:rFonts w:hint="eastAsia" w:asciiTheme="minorEastAsia" w:hAnsiTheme="minorEastAsia" w:cstheme="minorEastAsia"/>
                <w:sz w:val="16"/>
                <w:szCs w:val="16"/>
                <w:lang w:bidi="ar"/>
              </w:rPr>
              <w:br w:type="textWrapping"/>
            </w:r>
            <w:r>
              <w:rPr>
                <w:rStyle w:val="13"/>
                <w:rFonts w:hint="eastAsia" w:asciiTheme="minorEastAsia" w:hAnsiTheme="minorEastAsia" w:cstheme="minorEastAsia"/>
                <w:sz w:val="16"/>
                <w:szCs w:val="16"/>
                <w:lang w:bidi="ar"/>
              </w:rPr>
              <w:t xml:space="preserve"> </w:t>
            </w:r>
            <w:r>
              <w:rPr>
                <w:rStyle w:val="11"/>
                <w:rFonts w:hint="default" w:asciiTheme="minorEastAsia" w:hAnsiTheme="minorEastAsia" w:eastAsiaTheme="minorEastAsia" w:cstheme="minorEastAsia"/>
                <w:sz w:val="16"/>
                <w:szCs w:val="16"/>
                <w:lang w:bidi="ar"/>
              </w:rPr>
              <w:t>硕士：超声医学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2767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95C3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48A3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  <w:r>
              <w:rPr>
                <w:rStyle w:val="11"/>
                <w:rFonts w:hint="default" w:asciiTheme="minorEastAsia" w:hAnsiTheme="minorEastAsia" w:eastAsiaTheme="minorEastAsia" w:cstheme="minorEastAsia"/>
                <w:sz w:val="16"/>
                <w:szCs w:val="16"/>
                <w:lang w:bidi="ar"/>
              </w:rPr>
              <w:t>周岁以下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7EC13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本科需主治医师及以上，介入超声经验者优先;硕士为专硕，毕业证、学位证、医师资格证、规培证齐全</w:t>
            </w:r>
          </w:p>
        </w:tc>
        <w:tc>
          <w:tcPr>
            <w:tcW w:w="4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D36A2D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599E7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5E88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456" w:type="pct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3AABDF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阜阳市中医医院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A312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8E3F5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20250904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2E94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心血管内科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8600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本科：临床医学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研究生：内科学（心血管方向）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0098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B95E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1D39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  <w:r>
              <w:rPr>
                <w:rStyle w:val="12"/>
                <w:rFonts w:hint="default" w:asciiTheme="minorEastAsia" w:hAnsiTheme="minorEastAsia" w:eastAsiaTheme="minorEastAsia" w:cstheme="minorEastAsia"/>
                <w:sz w:val="16"/>
                <w:szCs w:val="16"/>
                <w:lang w:bidi="ar"/>
              </w:rPr>
              <w:t>周岁以下，副主任医师可放宽至</w:t>
            </w:r>
            <w:r>
              <w:rPr>
                <w:rStyle w:val="14"/>
                <w:rFonts w:hint="eastAsia" w:asciiTheme="minorEastAsia" w:hAnsiTheme="minorEastAsia" w:cstheme="minorEastAsia"/>
                <w:sz w:val="16"/>
                <w:szCs w:val="16"/>
                <w:lang w:bidi="ar"/>
              </w:rPr>
              <w:t>45</w:t>
            </w:r>
            <w:r>
              <w:rPr>
                <w:rStyle w:val="12"/>
                <w:rFonts w:hint="default" w:asciiTheme="minorEastAsia" w:hAnsiTheme="minorEastAsia" w:eastAsiaTheme="minorEastAsia" w:cstheme="minorEastAsia"/>
                <w:sz w:val="16"/>
                <w:szCs w:val="16"/>
                <w:lang w:bidi="ar"/>
              </w:rPr>
              <w:t>周岁以下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A20C2">
            <w:pPr>
              <w:widowControl/>
              <w:spacing w:line="12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需具备主治医师及以上资格，能够独立操作冠脉PCI，具备胸痛中心创建成功经验</w:t>
            </w:r>
          </w:p>
        </w:tc>
        <w:tc>
          <w:tcPr>
            <w:tcW w:w="4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F19EB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75369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A577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3EBB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阜阳市中医医院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2BA1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23FBD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20250905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B4AA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肿瘤外科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D7BB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本科：临床医学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研究生：外科学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E7D5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D099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B39A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  <w:r>
              <w:rPr>
                <w:rStyle w:val="12"/>
                <w:rFonts w:hint="default" w:asciiTheme="minorEastAsia" w:hAnsiTheme="minorEastAsia" w:eastAsiaTheme="minorEastAsia" w:cstheme="minorEastAsia"/>
                <w:sz w:val="16"/>
                <w:szCs w:val="16"/>
                <w:lang w:bidi="ar"/>
              </w:rPr>
              <w:t>周岁以下，副主任医师可放宽至</w:t>
            </w:r>
            <w:r>
              <w:rPr>
                <w:rStyle w:val="14"/>
                <w:rFonts w:hint="eastAsia" w:asciiTheme="minorEastAsia" w:hAnsiTheme="minorEastAsia" w:cstheme="minorEastAsia"/>
                <w:sz w:val="16"/>
                <w:szCs w:val="16"/>
                <w:lang w:bidi="ar"/>
              </w:rPr>
              <w:t>45</w:t>
            </w:r>
            <w:r>
              <w:rPr>
                <w:rStyle w:val="12"/>
                <w:rFonts w:hint="default" w:asciiTheme="minorEastAsia" w:hAnsiTheme="minorEastAsia" w:eastAsiaTheme="minorEastAsia" w:cstheme="minorEastAsia"/>
                <w:sz w:val="16"/>
                <w:szCs w:val="16"/>
                <w:lang w:bidi="ar"/>
              </w:rPr>
              <w:t>周岁以下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41CDB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本科须具备主治医师及以上资格，硕士要求为专硕，毕业证、学位证、医师资格证、规培证齐全</w:t>
            </w:r>
          </w:p>
        </w:tc>
        <w:tc>
          <w:tcPr>
            <w:tcW w:w="4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F0FC1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1F573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1FE9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5889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阜阳市中医医院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E444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1F1CE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20250906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E515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重症医学科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0C69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本科：临床医学</w:t>
            </w:r>
            <w:r>
              <w:rPr>
                <w:rStyle w:val="13"/>
                <w:rFonts w:hint="eastAsia" w:asciiTheme="minorEastAsia" w:hAnsiTheme="minorEastAsia" w:cstheme="minorEastAsia"/>
                <w:sz w:val="16"/>
                <w:szCs w:val="16"/>
                <w:lang w:bidi="ar"/>
              </w:rPr>
              <w:br w:type="textWrapping"/>
            </w:r>
            <w:r>
              <w:rPr>
                <w:rStyle w:val="12"/>
                <w:rFonts w:hint="default" w:asciiTheme="minorEastAsia" w:hAnsiTheme="minorEastAsia" w:eastAsiaTheme="minorEastAsia" w:cstheme="minorEastAsia"/>
                <w:sz w:val="16"/>
                <w:szCs w:val="16"/>
                <w:lang w:bidi="ar"/>
              </w:rPr>
              <w:t>研究生：</w:t>
            </w:r>
            <w:r>
              <w:rPr>
                <w:rStyle w:val="11"/>
                <w:rFonts w:hint="default" w:asciiTheme="minorEastAsia" w:hAnsiTheme="minorEastAsia" w:eastAsiaTheme="minorEastAsia" w:cstheme="minorEastAsia"/>
                <w:sz w:val="16"/>
                <w:szCs w:val="16"/>
                <w:lang w:bidi="ar"/>
              </w:rPr>
              <w:t>重症医学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26C2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B86B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489A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  <w:r>
              <w:rPr>
                <w:rStyle w:val="12"/>
                <w:rFonts w:hint="default" w:asciiTheme="minorEastAsia" w:hAnsiTheme="minorEastAsia" w:eastAsiaTheme="minorEastAsia" w:cstheme="minorEastAsia"/>
                <w:sz w:val="16"/>
                <w:szCs w:val="16"/>
                <w:lang w:bidi="ar"/>
              </w:rPr>
              <w:t>周岁以下，副主任医师可放宽至</w:t>
            </w:r>
            <w:r>
              <w:rPr>
                <w:rStyle w:val="14"/>
                <w:rFonts w:hint="eastAsia" w:asciiTheme="minorEastAsia" w:hAnsiTheme="minorEastAsia" w:cstheme="minorEastAsia"/>
                <w:sz w:val="16"/>
                <w:szCs w:val="16"/>
                <w:lang w:bidi="ar"/>
              </w:rPr>
              <w:t>45</w:t>
            </w:r>
            <w:r>
              <w:rPr>
                <w:rStyle w:val="12"/>
                <w:rFonts w:hint="default" w:asciiTheme="minorEastAsia" w:hAnsiTheme="minorEastAsia" w:eastAsiaTheme="minorEastAsia" w:cstheme="minorEastAsia"/>
                <w:sz w:val="16"/>
                <w:szCs w:val="16"/>
                <w:lang w:bidi="ar"/>
              </w:rPr>
              <w:t>周岁以下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7A66D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本科需主治医师及以上，重症医学经验者优先;硕士为专硕，毕业证、学位证、医师资格证、规培证齐全</w:t>
            </w:r>
          </w:p>
        </w:tc>
        <w:tc>
          <w:tcPr>
            <w:tcW w:w="4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FD9C6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2A6EE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A51C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7808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阜阳市中医医院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E24F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A7996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20250907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C513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骨二科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6D92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本科：中医骨伤科学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研究生：中医骨伤科学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D8CB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8144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0A93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  <w:r>
              <w:rPr>
                <w:rStyle w:val="11"/>
                <w:rFonts w:hint="default" w:asciiTheme="minorEastAsia" w:hAnsiTheme="minorEastAsia" w:eastAsiaTheme="minorEastAsia" w:cstheme="minorEastAsia"/>
                <w:sz w:val="16"/>
                <w:szCs w:val="16"/>
                <w:lang w:bidi="ar"/>
              </w:rPr>
              <w:t>周岁以下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8715F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本科需具备规培证；硕士为专硕，毕业证、学位证、医师资格证、规培证齐全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11D90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专业知识二科</w:t>
            </w:r>
          </w:p>
        </w:tc>
      </w:tr>
      <w:tr w14:paraId="66191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AD44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55F5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阜阳市中医医院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DAD8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164AE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20250908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2A7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信息科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9A57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医学信息工程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1CCC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C6F4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学士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E319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30</w:t>
            </w:r>
            <w:r>
              <w:rPr>
                <w:rStyle w:val="15"/>
                <w:rFonts w:hint="default" w:asciiTheme="minorEastAsia" w:hAnsiTheme="minorEastAsia" w:eastAsiaTheme="minorEastAsia" w:cstheme="minorEastAsia"/>
                <w:sz w:val="16"/>
                <w:szCs w:val="16"/>
                <w:lang w:bidi="ar"/>
              </w:rPr>
              <w:t>周岁以下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10DD4">
            <w:pPr>
              <w:jc w:val="left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5E117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专业知识三科</w:t>
            </w:r>
          </w:p>
        </w:tc>
      </w:tr>
      <w:tr w14:paraId="7CE04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B51E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合计</w:t>
            </w:r>
          </w:p>
        </w:tc>
        <w:tc>
          <w:tcPr>
            <w:tcW w:w="434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C23F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8人</w:t>
            </w:r>
          </w:p>
        </w:tc>
      </w:tr>
    </w:tbl>
    <w:p w14:paraId="25A42D76">
      <w:pPr>
        <w:jc w:val="left"/>
        <w:rPr>
          <w:rFonts w:hint="eastAsia" w:asciiTheme="minorEastAsia" w:hAnsiTheme="minorEastAsia" w:cstheme="minorEastAsia"/>
          <w:sz w:val="18"/>
          <w:szCs w:val="18"/>
        </w:rPr>
      </w:pPr>
    </w:p>
    <w:sectPr>
      <w:pgSz w:w="16838" w:h="11906" w:orient="landscape"/>
      <w:pgMar w:top="1633" w:right="1157" w:bottom="1633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12899"/>
    <w:rsid w:val="00091873"/>
    <w:rsid w:val="003D0F1F"/>
    <w:rsid w:val="00495B74"/>
    <w:rsid w:val="004B5C67"/>
    <w:rsid w:val="00553B59"/>
    <w:rsid w:val="0057632F"/>
    <w:rsid w:val="00BA7257"/>
    <w:rsid w:val="00CE0567"/>
    <w:rsid w:val="00E81DF1"/>
    <w:rsid w:val="00ED56EA"/>
    <w:rsid w:val="00FC562A"/>
    <w:rsid w:val="024C5790"/>
    <w:rsid w:val="0336036C"/>
    <w:rsid w:val="04254F6E"/>
    <w:rsid w:val="0B2C1724"/>
    <w:rsid w:val="125B21C0"/>
    <w:rsid w:val="1A3D267B"/>
    <w:rsid w:val="1A4F524C"/>
    <w:rsid w:val="1B150603"/>
    <w:rsid w:val="1FDA551F"/>
    <w:rsid w:val="21A96C7E"/>
    <w:rsid w:val="25373995"/>
    <w:rsid w:val="26217CFD"/>
    <w:rsid w:val="2E547E9B"/>
    <w:rsid w:val="3A513352"/>
    <w:rsid w:val="3A6E6DEA"/>
    <w:rsid w:val="47E238ED"/>
    <w:rsid w:val="486750A9"/>
    <w:rsid w:val="49DD1CA4"/>
    <w:rsid w:val="60793738"/>
    <w:rsid w:val="62843697"/>
    <w:rsid w:val="633E2ECC"/>
    <w:rsid w:val="644F7208"/>
    <w:rsid w:val="65CD776F"/>
    <w:rsid w:val="66C32EB4"/>
    <w:rsid w:val="68BE031F"/>
    <w:rsid w:val="6D1430D7"/>
    <w:rsid w:val="6D2612A0"/>
    <w:rsid w:val="75151DA7"/>
    <w:rsid w:val="79BB3BAE"/>
    <w:rsid w:val="7D912899"/>
    <w:rsid w:val="7FD4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宋体" w:hAnsi="宋体" w:cs="Times New Roman"/>
      <w:color w:val="000000"/>
      <w:kern w:val="0"/>
      <w:sz w:val="24"/>
      <w:szCs w:val="20"/>
    </w:rPr>
  </w:style>
  <w:style w:type="character" w:customStyle="1" w:styleId="10">
    <w:name w:val="font112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0"/>
    <w:basedOn w:val="1"/>
    <w:qFormat/>
    <w:uiPriority w:val="0"/>
    <w:pPr>
      <w:widowControl/>
      <w:snapToGrid w:val="0"/>
      <w:jc w:val="left"/>
    </w:pPr>
    <w:rPr>
      <w:kern w:val="0"/>
      <w:sz w:val="20"/>
      <w:szCs w:val="20"/>
    </w:rPr>
  </w:style>
  <w:style w:type="character" w:customStyle="1" w:styleId="17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4047</Words>
  <Characters>4347</Characters>
  <Lines>266</Lines>
  <Paragraphs>229</Paragraphs>
  <TotalTime>127</TotalTime>
  <ScaleCrop>false</ScaleCrop>
  <LinksUpToDate>false</LinksUpToDate>
  <CharactersWithSpaces>4371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2025-08-26T02:50:00Z</dcterms:created>
  <dc:creator>不要留在这</dc:creator>
  <cp:lastModifiedBy>Treasure*</cp:lastModifiedBy>
  <cp:lastPrinted>2025-09-29T06:31:00Z</cp:lastPrinted>
  <dcterms:modified xsi:type="dcterms:W3CDTF">2025-09-29T09:30:18Z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252F1FBB7B3B49A790E3E9C0A561508F_13</vt:lpwstr>
  </property>
  <property fmtid="{D5CDD505-2E9C-101B-9397-08002B2CF9AE}" pid="4" name="KSOTemplateDocerSaveRecord">
    <vt:lpwstr>eyJoZGlkIjoiNDE1ZTRlNWVkN2FjNmYxOTZlN2FiYTE5MzE2MGE1YTMiLCJ1c2VySWQiOiIyMjQxNzM5MDYifQ==</vt:lpwstr>
  </property>
</Properties>
</file>