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6E67">
      <w:pPr>
        <w:spacing w:line="240" w:lineRule="auto"/>
        <w:ind w:firstLine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AE3E7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 w:color="00000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 w:color="000000"/>
          <w:lang w:val="en-US" w:eastAsia="zh-CN" w:bidi="ar"/>
        </w:rPr>
        <w:t>漯河医学高等专科学校高层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 w:color="000000"/>
          <w:lang w:val="en-US" w:eastAsia="zh-CN" w:bidi="ar"/>
        </w:rPr>
        <w:t>次人才引进待遇</w:t>
      </w:r>
    </w:p>
    <w:p w14:paraId="7CB3266B">
      <w:pPr>
        <w:rPr>
          <w:rFonts w:hint="eastAsia"/>
          <w:lang w:val="en-US" w:eastAsia="zh-CN"/>
        </w:rPr>
      </w:pPr>
    </w:p>
    <w:tbl>
      <w:tblPr>
        <w:tblStyle w:val="6"/>
        <w:tblW w:w="160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975"/>
        <w:gridCol w:w="8338"/>
        <w:gridCol w:w="975"/>
        <w:gridCol w:w="1005"/>
        <w:gridCol w:w="2130"/>
        <w:gridCol w:w="930"/>
        <w:gridCol w:w="785"/>
      </w:tblGrid>
      <w:tr w14:paraId="090C3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AF34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C1A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83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3D5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引进对象</w:t>
            </w:r>
          </w:p>
        </w:tc>
        <w:tc>
          <w:tcPr>
            <w:tcW w:w="4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665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学校（万元）</w:t>
            </w: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708B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漯河市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658DA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BC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E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9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D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安家费</w:t>
            </w:r>
          </w:p>
          <w:p w14:paraId="3AABA6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（税前）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5CC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科研资助费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A84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  <w:p w14:paraId="129C79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E59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生活补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6988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购房补贴</w:t>
            </w:r>
          </w:p>
        </w:tc>
      </w:tr>
      <w:tr w14:paraId="31162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6" w:hRule="atLeast"/>
          <w:jc w:val="center"/>
        </w:trPr>
        <w:tc>
          <w:tcPr>
            <w:tcW w:w="8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077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328AC6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659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博士学位的正高级专业技术人员</w:t>
            </w:r>
          </w:p>
        </w:tc>
        <w:tc>
          <w:tcPr>
            <w:tcW w:w="83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219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满足下列基本条件：</w:t>
            </w:r>
          </w:p>
          <w:p w14:paraId="5D5C4CF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具有博士学历、学位且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正高级职称人员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4B770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2.年龄不超50周岁；</w:t>
            </w:r>
          </w:p>
          <w:p w14:paraId="1B7A135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博士专业与本科、硕士专业相近；</w:t>
            </w:r>
          </w:p>
          <w:p w14:paraId="44465E6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符合下列条件之一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0C4609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国家级科研项目的主持人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BBA886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国家级科技成果奖的主要完成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名）或省部级科技成果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等奖以上的主要完成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（限前2名）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FFB233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有科技成果转化并取得明显经济效益或具备潜在经济效益，经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34A34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具备较强的科研能力。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第一作者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或通讯作者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公开发表高水平学术论文，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自然科学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被SCI收录15篇及以上或被EI收录20篇及以上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被SSCI/CSSCI正刊收录15篇及以上。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F8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6F3E15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80-100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7D34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7DDE82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80-100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1249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4590ED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000元/月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7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经市认定后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BF5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10万元购房补贴</w:t>
            </w:r>
          </w:p>
        </w:tc>
      </w:tr>
      <w:tr w14:paraId="40A4D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B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4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3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02B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064E8E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60-80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AB7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60885D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60-80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A2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74FBA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E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2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16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DC6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715B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234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博士学位的副高级专业技术人员</w:t>
            </w:r>
          </w:p>
        </w:tc>
        <w:tc>
          <w:tcPr>
            <w:tcW w:w="833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F7C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满足下列基本条件：</w:t>
            </w:r>
          </w:p>
          <w:p w14:paraId="143FD60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具有博士学历、学位且具有副高级职称人员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478A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2.年龄不超45周岁；</w:t>
            </w:r>
          </w:p>
          <w:p w14:paraId="38ECD42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博士专业与本科、硕士专业相近；</w:t>
            </w:r>
          </w:p>
          <w:p w14:paraId="2336FFA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符合下列条件之一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BBD08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国家级科研项目的主持人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F76F7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国家级科技成果奖的主要完成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名）或省部级科技成果二等奖以上的主要完成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（限前2名）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F1CC7C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有科技成果转化并取得明显经济效益或具备潜在经济效益，经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80F7D7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具备较强的科研能力。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第一作者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或通讯作者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公开发表高水平学术论文，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自然科学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被SCI收录10篇及以上或被EI收录15篇及以上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类被SSCI/CSSCI正刊收录1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篇及以上或被北大核心期刊收录10篇及以上。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C2C0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7625D8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60-80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139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33DC8F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60-80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90CD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0350814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3A2913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000元/月</w:t>
            </w:r>
            <w:bookmarkEnd w:id="0"/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3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9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83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9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61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3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C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736C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50-60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0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22141D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50-60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C1BB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4DE4A2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5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C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F2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709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  <w:p w14:paraId="1E0182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724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A类博士</w:t>
            </w:r>
          </w:p>
        </w:tc>
        <w:tc>
          <w:tcPr>
            <w:tcW w:w="83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608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满足下列基本条件：</w:t>
            </w:r>
          </w:p>
          <w:p w14:paraId="001D86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1.具有博士学历、学位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102A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2.博士专业与本科、硕士专业相近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09E846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3.年龄不超40周岁；</w:t>
            </w:r>
          </w:p>
          <w:p w14:paraId="118389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符合下列条件之一的为A类博士研究生，不符合的为B类博士研究生。</w:t>
            </w:r>
          </w:p>
          <w:p w14:paraId="216CD6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（1）国家级科研项目的主持人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A29C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（2）国家级科技成果奖的主要完成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（限前8名）或省部级科技成果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等奖以上的主要完成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69B38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（3）有科技成果转化并取得明显经济效益或具备潜在经济效益，经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A593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自然科学类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博士在本学科SCI一区发表论文1篇（限第一作者），或在二区发表论文2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（限第一作者），或SCI、EI期刊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限第一作者），SCI分区以中国科学院分区为准。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社会科学类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在本学科一级权威期刊独立发表论文1篇以上（含被《新华文摘》全文转载、《中国社会科学文摘》全文转摘、《高等学校文科学术文摘》全文转摘的学术论文）及CSSCI来源期刊（不含扩展版）2篇（独著或导师为第二作者的两人署名论文），或CSSCI来源期刊（不含扩展版）4篇（独著或导师为第二作者的两人署名论文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B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1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医学类40-60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7AF16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6ADE2E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0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5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80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6D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B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B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E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40-50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3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30-40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EE88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4E4FD0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8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B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B7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2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A97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B类博士</w:t>
            </w:r>
          </w:p>
        </w:tc>
        <w:tc>
          <w:tcPr>
            <w:tcW w:w="8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F3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1E1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C1F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0-40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17E9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 w14:paraId="263B66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42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2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7D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A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E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C07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30-40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7E9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20-30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448A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其他学科</w:t>
            </w:r>
          </w:p>
          <w:p w14:paraId="5B3682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副教授待遇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博士津贴：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00元/月</w:t>
            </w: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1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8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860977">
      <w:pPr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F3C584">
      <w:pPr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60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1"/>
        <w:gridCol w:w="8201"/>
        <w:gridCol w:w="1894"/>
        <w:gridCol w:w="1935"/>
        <w:gridCol w:w="2145"/>
      </w:tblGrid>
      <w:tr w14:paraId="12243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921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86D2E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201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6BB61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引进对象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78C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学校（万元）</w:t>
            </w:r>
          </w:p>
        </w:tc>
        <w:tc>
          <w:tcPr>
            <w:tcW w:w="4080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CE9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漯河市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13927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8D166">
            <w:pPr>
              <w:pStyle w:val="5"/>
              <w:widowControl/>
              <w:spacing w:beforeAutospacing="0" w:afterAutospacing="0" w:line="315" w:lineRule="atLeast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65427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E4FCD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安家费</w:t>
            </w:r>
          </w:p>
          <w:p w14:paraId="40DCD913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（税前）</w:t>
            </w:r>
          </w:p>
        </w:tc>
        <w:tc>
          <w:tcPr>
            <w:tcW w:w="1935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7E51A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生活补</w:t>
            </w: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</w:tc>
        <w:tc>
          <w:tcPr>
            <w:tcW w:w="2145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FB1F4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购房补贴</w:t>
            </w:r>
          </w:p>
        </w:tc>
      </w:tr>
      <w:tr w14:paraId="0C691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23310">
            <w:pPr>
              <w:pStyle w:val="5"/>
              <w:widowControl/>
              <w:spacing w:beforeAutospacing="0" w:afterAutospacing="0" w:line="315" w:lineRule="atLeast"/>
              <w:jc w:val="center"/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6B96A3FF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201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9EFAA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315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1.具有硕士研究生学历、学位；</w:t>
            </w:r>
          </w:p>
          <w:p w14:paraId="6CD2FE60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315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2.应届毕业生年龄原则不超30周岁；有一定工作经历经验的，年龄原则不超40岁；</w:t>
            </w:r>
          </w:p>
          <w:p w14:paraId="1573BE98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315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3.符合下列条件之一：</w:t>
            </w:r>
          </w:p>
          <w:p w14:paraId="4CD1AB99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315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“双一流”建设高校、“双一流”建设学科；</w:t>
            </w:r>
          </w:p>
          <w:p w14:paraId="2EE04E1F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315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QS排名前500的海外高校。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DA521">
            <w:pPr>
              <w:pStyle w:val="5"/>
              <w:widowControl/>
              <w:spacing w:beforeAutospacing="0" w:afterAutospacing="0"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3万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B83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3万（经市认定后）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1A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4万元购房补贴</w:t>
            </w:r>
          </w:p>
        </w:tc>
      </w:tr>
    </w:tbl>
    <w:p w14:paraId="73DE97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一、博士研究生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免费提供1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0㎡-1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0㎡居住用房一套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（不含装修），如放弃入住学校住房，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可免费入住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人才公寓或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由市有关部门发放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租房补贴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1500/每月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，时限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免费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提供单人间青年公寓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AC84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引进的博士研究生来校工作即享受副教授薪资待遇。如具有副教授职称，即享受正教授薪资待遇。</w:t>
      </w:r>
    </w:p>
    <w:p w14:paraId="081E26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博士研究生配偶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工作按照《漯河市支持引进高层次人才配偶就业安置实施细则》文件要求执行；子女入学按照《漯河市高层次人才子女入学指导服务实施细则》文件要求执行。</w:t>
      </w:r>
    </w:p>
    <w:p w14:paraId="2FA2BB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高层次急需紧缺岗位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绿色通道”人才引进政策，可“一事一议”、“一人一策”。</w:t>
      </w:r>
    </w:p>
    <w:p w14:paraId="5037696F">
      <w:pPr>
        <w:spacing w:line="240" w:lineRule="auto"/>
        <w:ind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850" w:right="964" w:bottom="794" w:left="96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3719F7-E14E-4AEB-9C5D-213DF3121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63880E9-4A05-4826-9FC1-C80AFC4C28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C15BD4-1687-4024-A09F-8E1FE0F23A8C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57F11"/>
    <w:multiLevelType w:val="singleLevel"/>
    <w:tmpl w:val="2FC57F1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OGFkMmViMDJjODgyOGNjZTE0ODUxMDY5MjYwNWEifQ=="/>
  </w:docVars>
  <w:rsids>
    <w:rsidRoot w:val="00DE72BE"/>
    <w:rsid w:val="00156713"/>
    <w:rsid w:val="001972B0"/>
    <w:rsid w:val="001A536D"/>
    <w:rsid w:val="001F38CB"/>
    <w:rsid w:val="0022343C"/>
    <w:rsid w:val="002A36A7"/>
    <w:rsid w:val="002D0D5E"/>
    <w:rsid w:val="00305AA3"/>
    <w:rsid w:val="003747A1"/>
    <w:rsid w:val="003C628E"/>
    <w:rsid w:val="003E0A00"/>
    <w:rsid w:val="00437E0B"/>
    <w:rsid w:val="0051185E"/>
    <w:rsid w:val="0051722B"/>
    <w:rsid w:val="00720CED"/>
    <w:rsid w:val="00724055"/>
    <w:rsid w:val="00767689"/>
    <w:rsid w:val="007924FA"/>
    <w:rsid w:val="007B5527"/>
    <w:rsid w:val="0084312E"/>
    <w:rsid w:val="008846FE"/>
    <w:rsid w:val="00890F58"/>
    <w:rsid w:val="008C417C"/>
    <w:rsid w:val="00910A3B"/>
    <w:rsid w:val="009744E9"/>
    <w:rsid w:val="00BF0D15"/>
    <w:rsid w:val="00C61A8E"/>
    <w:rsid w:val="00C80F1A"/>
    <w:rsid w:val="00C83823"/>
    <w:rsid w:val="00CA579E"/>
    <w:rsid w:val="00D54205"/>
    <w:rsid w:val="00D830A9"/>
    <w:rsid w:val="00DE2235"/>
    <w:rsid w:val="00DE72BE"/>
    <w:rsid w:val="00E300D2"/>
    <w:rsid w:val="00E36017"/>
    <w:rsid w:val="00EC34B0"/>
    <w:rsid w:val="00EF2B79"/>
    <w:rsid w:val="00FB1568"/>
    <w:rsid w:val="018C1643"/>
    <w:rsid w:val="03C43902"/>
    <w:rsid w:val="03E017D2"/>
    <w:rsid w:val="05726DA2"/>
    <w:rsid w:val="064E336B"/>
    <w:rsid w:val="08C57883"/>
    <w:rsid w:val="09943A6C"/>
    <w:rsid w:val="0B293A5F"/>
    <w:rsid w:val="0BDF1202"/>
    <w:rsid w:val="0D1E2113"/>
    <w:rsid w:val="0ED63EFE"/>
    <w:rsid w:val="0EDA3B55"/>
    <w:rsid w:val="0FFB21F9"/>
    <w:rsid w:val="107734BE"/>
    <w:rsid w:val="10F56E35"/>
    <w:rsid w:val="111927C8"/>
    <w:rsid w:val="112F78F5"/>
    <w:rsid w:val="113E0AE4"/>
    <w:rsid w:val="113E2C7D"/>
    <w:rsid w:val="11F73287"/>
    <w:rsid w:val="136E0BA9"/>
    <w:rsid w:val="13AF4D1D"/>
    <w:rsid w:val="140F13DD"/>
    <w:rsid w:val="15971980"/>
    <w:rsid w:val="159D0020"/>
    <w:rsid w:val="16243F30"/>
    <w:rsid w:val="175C6F6A"/>
    <w:rsid w:val="19240CCA"/>
    <w:rsid w:val="199154E0"/>
    <w:rsid w:val="1A8A219C"/>
    <w:rsid w:val="1B465021"/>
    <w:rsid w:val="1BD6553D"/>
    <w:rsid w:val="1C324A1E"/>
    <w:rsid w:val="1C4C3A51"/>
    <w:rsid w:val="1CA078F9"/>
    <w:rsid w:val="1D682B0D"/>
    <w:rsid w:val="1DE93BD6"/>
    <w:rsid w:val="1EE02878"/>
    <w:rsid w:val="203B3075"/>
    <w:rsid w:val="20914DF8"/>
    <w:rsid w:val="21DF2C72"/>
    <w:rsid w:val="2250591D"/>
    <w:rsid w:val="234C2589"/>
    <w:rsid w:val="24170DE9"/>
    <w:rsid w:val="24B722A6"/>
    <w:rsid w:val="25AE4A61"/>
    <w:rsid w:val="25D6438C"/>
    <w:rsid w:val="26DC702B"/>
    <w:rsid w:val="27C923FA"/>
    <w:rsid w:val="282B09BF"/>
    <w:rsid w:val="2889335D"/>
    <w:rsid w:val="29976B42"/>
    <w:rsid w:val="29BB5D72"/>
    <w:rsid w:val="2A102562"/>
    <w:rsid w:val="2B8176EA"/>
    <w:rsid w:val="2BF51A0F"/>
    <w:rsid w:val="2C42277B"/>
    <w:rsid w:val="2D7F72E0"/>
    <w:rsid w:val="2DA53F34"/>
    <w:rsid w:val="2EAB7E7A"/>
    <w:rsid w:val="2FCF477D"/>
    <w:rsid w:val="30151A13"/>
    <w:rsid w:val="30B67293"/>
    <w:rsid w:val="317A3195"/>
    <w:rsid w:val="31A87524"/>
    <w:rsid w:val="32476D3D"/>
    <w:rsid w:val="34592D57"/>
    <w:rsid w:val="36CE3589"/>
    <w:rsid w:val="38647693"/>
    <w:rsid w:val="392723BD"/>
    <w:rsid w:val="39F30177"/>
    <w:rsid w:val="3A2B0CF2"/>
    <w:rsid w:val="3AE76564"/>
    <w:rsid w:val="3B6049CB"/>
    <w:rsid w:val="3BB90EB6"/>
    <w:rsid w:val="3C8C1F1C"/>
    <w:rsid w:val="3CE138EA"/>
    <w:rsid w:val="3D4F55F4"/>
    <w:rsid w:val="3D540560"/>
    <w:rsid w:val="3F93393E"/>
    <w:rsid w:val="4013200C"/>
    <w:rsid w:val="402E273C"/>
    <w:rsid w:val="403E177F"/>
    <w:rsid w:val="406B3BF6"/>
    <w:rsid w:val="4114428E"/>
    <w:rsid w:val="430420E0"/>
    <w:rsid w:val="430949ED"/>
    <w:rsid w:val="43144A19"/>
    <w:rsid w:val="43790FC1"/>
    <w:rsid w:val="43ED526F"/>
    <w:rsid w:val="44A77249"/>
    <w:rsid w:val="45521829"/>
    <w:rsid w:val="4587329F"/>
    <w:rsid w:val="45B93656"/>
    <w:rsid w:val="474D22A8"/>
    <w:rsid w:val="48A31029"/>
    <w:rsid w:val="48DF5182"/>
    <w:rsid w:val="4A280DAA"/>
    <w:rsid w:val="4B812670"/>
    <w:rsid w:val="4D3B2BA3"/>
    <w:rsid w:val="4D461C73"/>
    <w:rsid w:val="4D5F185E"/>
    <w:rsid w:val="4E8A2033"/>
    <w:rsid w:val="4EAA6232"/>
    <w:rsid w:val="4ED17C62"/>
    <w:rsid w:val="4FA26F09"/>
    <w:rsid w:val="50DB6B76"/>
    <w:rsid w:val="51910FF7"/>
    <w:rsid w:val="51A61150"/>
    <w:rsid w:val="52271947"/>
    <w:rsid w:val="528E5A90"/>
    <w:rsid w:val="5345477B"/>
    <w:rsid w:val="53F00B8B"/>
    <w:rsid w:val="543C5B7E"/>
    <w:rsid w:val="54710834"/>
    <w:rsid w:val="54977258"/>
    <w:rsid w:val="54CA2947"/>
    <w:rsid w:val="54CF0136"/>
    <w:rsid w:val="55510832"/>
    <w:rsid w:val="55995C62"/>
    <w:rsid w:val="55AF05D2"/>
    <w:rsid w:val="56217A1F"/>
    <w:rsid w:val="563F3703"/>
    <w:rsid w:val="57AD0526"/>
    <w:rsid w:val="58E93DFA"/>
    <w:rsid w:val="59A069F6"/>
    <w:rsid w:val="5B67265D"/>
    <w:rsid w:val="5D852344"/>
    <w:rsid w:val="5D916F3A"/>
    <w:rsid w:val="5D99194B"/>
    <w:rsid w:val="5DBD7D30"/>
    <w:rsid w:val="5DEA664B"/>
    <w:rsid w:val="5F120A1F"/>
    <w:rsid w:val="5F6303AF"/>
    <w:rsid w:val="5F630463"/>
    <w:rsid w:val="60477D84"/>
    <w:rsid w:val="60636240"/>
    <w:rsid w:val="60FB1856"/>
    <w:rsid w:val="61261AC5"/>
    <w:rsid w:val="61A44D62"/>
    <w:rsid w:val="62E0001C"/>
    <w:rsid w:val="62FD6181"/>
    <w:rsid w:val="6469117C"/>
    <w:rsid w:val="652808BB"/>
    <w:rsid w:val="67112E9A"/>
    <w:rsid w:val="677D32E9"/>
    <w:rsid w:val="67FE674E"/>
    <w:rsid w:val="68AB4C28"/>
    <w:rsid w:val="69E93C5A"/>
    <w:rsid w:val="6A6B0A40"/>
    <w:rsid w:val="6AC04A6E"/>
    <w:rsid w:val="6B3727A3"/>
    <w:rsid w:val="6C315445"/>
    <w:rsid w:val="6C323F25"/>
    <w:rsid w:val="6C7672FB"/>
    <w:rsid w:val="6E292877"/>
    <w:rsid w:val="6E6B3192"/>
    <w:rsid w:val="6F196D90"/>
    <w:rsid w:val="6FB53AE8"/>
    <w:rsid w:val="702C5C5B"/>
    <w:rsid w:val="706C7393"/>
    <w:rsid w:val="71AF7537"/>
    <w:rsid w:val="720067C1"/>
    <w:rsid w:val="751029E3"/>
    <w:rsid w:val="756B7B56"/>
    <w:rsid w:val="756F3651"/>
    <w:rsid w:val="760229C0"/>
    <w:rsid w:val="76A827A7"/>
    <w:rsid w:val="77185B7F"/>
    <w:rsid w:val="780D79C4"/>
    <w:rsid w:val="78536DC1"/>
    <w:rsid w:val="7908770A"/>
    <w:rsid w:val="79D833A4"/>
    <w:rsid w:val="7B997A56"/>
    <w:rsid w:val="7BE07ACB"/>
    <w:rsid w:val="7C030BAC"/>
    <w:rsid w:val="7C0F3A6F"/>
    <w:rsid w:val="7CF81BE8"/>
    <w:rsid w:val="7D5F3531"/>
    <w:rsid w:val="7DB61C4E"/>
    <w:rsid w:val="7E070B59"/>
    <w:rsid w:val="7ECF746B"/>
    <w:rsid w:val="7EE22E7A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hAnsi="宋体" w:eastAsia="宋体" w:cs="宋体"/>
      <w:color w:val="auto"/>
      <w:sz w:val="24"/>
      <w:szCs w:val="24"/>
      <w:u w:val="none" w:color="auto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4"/>
    <w:basedOn w:val="1"/>
    <w:qFormat/>
    <w:uiPriority w:val="0"/>
    <w:pPr>
      <w:widowControl w:val="0"/>
      <w:spacing w:line="240" w:lineRule="auto"/>
      <w:ind w:firstLine="0"/>
      <w:textAlignment w:val="auto"/>
    </w:pPr>
    <w:rPr>
      <w:color w:val="auto"/>
      <w:kern w:val="2"/>
    </w:rPr>
  </w:style>
  <w:style w:type="character" w:customStyle="1" w:styleId="13">
    <w:name w:val="font5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1669</Words>
  <Characters>1838</Characters>
  <Lines>15</Lines>
  <Paragraphs>4</Paragraphs>
  <TotalTime>56</TotalTime>
  <ScaleCrop>false</ScaleCrop>
  <LinksUpToDate>false</LinksUpToDate>
  <CharactersWithSpaces>1838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2021-03-08T02:33:00Z</dcterms:created>
  <dc:creator>lenovo</dc:creator>
  <cp:lastModifiedBy>K</cp:lastModifiedBy>
  <cp:lastPrinted>2025-04-28T03:30:00Z</cp:lastPrinted>
  <dcterms:modified xsi:type="dcterms:W3CDTF">2025-05-23T10:45:34Z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DF8F371BAA834C3FB2D5C2BC13F8DDE8_13</vt:lpwstr>
  </property>
  <property fmtid="{D5CDD505-2E9C-101B-9397-08002B2CF9AE}" pid="4" name="KSOTemplateDocerSaveRecord">
    <vt:lpwstr>eyJoZGlkIjoiNzYzMmMyZWI2ZTk5ZjNkOThlODgyNDg4YjBlMWY0NjUiLCJ1c2VySWQiOiI3MzgwOTg2MTcifQ==</vt:lpwstr>
  </property>
</Properties>
</file>