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688D">
      <w:pPr>
        <w:widowControl/>
        <w:spacing w:line="450" w:lineRule="atLeast"/>
        <w:ind w:firstLine="600" w:firstLineChars="200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资格初审结果</w:t>
      </w:r>
    </w:p>
    <w:tbl>
      <w:tblPr>
        <w:tblStyle w:val="2"/>
        <w:tblW w:w="8475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20"/>
        <w:gridCol w:w="825"/>
        <w:gridCol w:w="3510"/>
        <w:gridCol w:w="750"/>
        <w:gridCol w:w="1110"/>
      </w:tblGrid>
      <w:tr w14:paraId="3253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9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合格报名 </w:t>
            </w:r>
            <w:r>
              <w:rPr>
                <w:rStyle w:val="4"/>
                <w:rFonts w:hAnsi="宋体"/>
                <w:sz w:val="21"/>
                <w:szCs w:val="21"/>
                <w:lang w:val="en-US" w:eastAsia="zh-CN" w:bidi="ar"/>
              </w:rPr>
              <w:t xml:space="preserve">           人数</w:t>
            </w:r>
          </w:p>
        </w:tc>
      </w:tr>
      <w:tr w14:paraId="5FEF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  <w:p w14:paraId="72A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医学门类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705B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急诊科高层次人才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临床医学、临床医学（内科学、外科学方向）、内科学、外科学、急诊医学、重症医学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2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0 </w:t>
            </w:r>
          </w:p>
        </w:tc>
      </w:tr>
      <w:tr w14:paraId="5FBA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麻醉手术部高层次人才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56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247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7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临床医学、临床医学（内科学、外科学方向）、内科学、外科学、急诊医学、重症医学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F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0 </w:t>
            </w:r>
          </w:p>
        </w:tc>
      </w:tr>
      <w:tr w14:paraId="7FA4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65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4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24EB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4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临床医学、眼视光医学、眼科学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0 </w:t>
            </w:r>
          </w:p>
        </w:tc>
      </w:tr>
      <w:tr w14:paraId="788A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口腔颌面外科高层次人才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口腔医学、口腔临床医学、口腔颌面外科学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1 </w:t>
            </w:r>
          </w:p>
        </w:tc>
      </w:tr>
      <w:tr w14:paraId="0337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超声医学中心高层次人才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FB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临床医学、医学影像学、超声医学、影像医学与核医学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F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0 </w:t>
            </w:r>
          </w:p>
        </w:tc>
      </w:tr>
      <w:tr w14:paraId="61F2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医疗信息高层次人才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9E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2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0 </w:t>
            </w:r>
          </w:p>
        </w:tc>
      </w:tr>
      <w:tr w14:paraId="0024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9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</w:tr>
    </w:tbl>
    <w:p w14:paraId="2372D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2026-04-03T02:34:42Z</dcterms:created>
  <dc:creator>admin</dc:creator>
  <cp:lastModifiedBy>李潮</cp:lastModifiedBy>
  <dcterms:modified xsi:type="dcterms:W3CDTF">2026-04-03T02:44:35Z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eyJoZGlkIjoiMmYwYzExZmQ2NTE3ZjRhZDUyZmEzZDNlOWI1NTdjMGMiLCJ1c2VySWQiOiIxNjU2NzE4NjMzIn0=</vt:lpwstr>
  </property>
  <property fmtid="{D5CDD505-2E9C-101B-9397-08002B2CF9AE}" pid="4" name="ICV">
    <vt:lpwstr>DC377BBED3A64BAA83E7EC20F3650B84_12</vt:lpwstr>
  </property>
</Properties>
</file>