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2026年长汀县公开招聘医疗卫生专业技术人员加分申请表</w:t>
      </w:r>
    </w:p>
    <w:tbl>
      <w:tblPr>
        <w:tblStyle w:val="3"/>
        <w:tblW w:w="9624" w:type="dxa"/>
        <w:tblInd w:w="-2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528"/>
        <w:gridCol w:w="925"/>
        <w:gridCol w:w="1336"/>
        <w:gridCol w:w="884"/>
        <w:gridCol w:w="953"/>
        <w:gridCol w:w="24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及院校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及代码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是否曾经通过享受优惠政策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被录(聘)为机关事业单位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编制内工作人员</w:t>
            </w:r>
          </w:p>
        </w:tc>
        <w:tc>
          <w:tcPr>
            <w:tcW w:w="5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①加分优惠：（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②专门岗位：（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③免考聘用：（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④其他：（   ）</w:t>
            </w:r>
            <w:r>
              <w:rPr>
                <w:rStyle w:val="6"/>
                <w:rFonts w:hint="default" w:ascii="仿宋_GB2312" w:eastAsia="仿宋_GB2312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2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加分项目及文件依据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加分项目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文件依据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62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 xml:space="preserve">    本人根据实际情况提出加分申请，所填写的信息和所提供的证明材料真实有效。本人愿意对所提供材料的真实性负责。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 xml:space="preserve">                            签名：                 年    月    日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单位初审意见：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  年  月  日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主管部门复核意见：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     年  月  日</w:t>
            </w:r>
          </w:p>
        </w:tc>
        <w:tc>
          <w:tcPr>
            <w:tcW w:w="3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组织人事部门审核意见：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2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备注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：符合加分条件的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报考者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请自行下载本申请表，如实填写并附相关有效证明材料，在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报名阶段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提出加分申请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并提交相关材料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2154" w:right="1361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0741"/>
    <w:rsid w:val="07E4570D"/>
    <w:rsid w:val="26915EEE"/>
    <w:rsid w:val="28871049"/>
    <w:rsid w:val="293735A1"/>
    <w:rsid w:val="2D670DD9"/>
    <w:rsid w:val="3227521B"/>
    <w:rsid w:val="50E26AF6"/>
    <w:rsid w:val="52317505"/>
    <w:rsid w:val="75B6143C"/>
    <w:rsid w:val="7DC1183A"/>
    <w:rsid w:val="7E53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2022-03-21T02:34:00Z</dcterms:created>
  <dc:creator>Administrator.PC-20191111JLFT</dc:creator>
  <cp:lastModifiedBy>Administrator</cp:lastModifiedBy>
  <dcterms:modified xsi:type="dcterms:W3CDTF">2026-04-28T07:23:18Z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