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2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2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2"/>
          <w:sz w:val="36"/>
          <w:szCs w:val="36"/>
        </w:rPr>
        <w:t>面试考生须知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520" w:firstLineChars="200"/>
        <w:jc w:val="left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26"/>
          <w:szCs w:val="26"/>
        </w:rPr>
      </w:pPr>
      <w:r>
        <w:rPr>
          <w:rFonts w:hint="default" w:ascii="仿宋_GB2312" w:hAnsi="Calibri" w:eastAsia="仿宋_GB2312" w:cs="Times New Roman"/>
          <w:color w:val="000000"/>
          <w:kern w:val="2"/>
          <w:sz w:val="26"/>
          <w:szCs w:val="26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520" w:firstLineChars="200"/>
        <w:jc w:val="left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26"/>
          <w:szCs w:val="26"/>
        </w:rPr>
      </w:pPr>
      <w:r>
        <w:rPr>
          <w:rFonts w:hint="default" w:ascii="仿宋_GB2312" w:hAnsi="Calibri" w:eastAsia="仿宋_GB2312" w:cs="仿宋_GB2312"/>
          <w:color w:val="000000"/>
          <w:kern w:val="2"/>
          <w:sz w:val="26"/>
          <w:szCs w:val="26"/>
        </w:rPr>
        <w:t>1、考生凭面试通知书、本人有效居民身份证，方可进入考点。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520" w:firstLineChars="200"/>
        <w:jc w:val="left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26"/>
          <w:szCs w:val="26"/>
        </w:rPr>
      </w:pPr>
      <w:r>
        <w:rPr>
          <w:rFonts w:hint="default" w:ascii="仿宋_GB2312" w:hAnsi="Calibri" w:eastAsia="仿宋_GB2312" w:cs="仿宋_GB2312"/>
          <w:color w:val="000000"/>
          <w:kern w:val="2"/>
          <w:sz w:val="26"/>
          <w:szCs w:val="26"/>
        </w:rPr>
        <w:t>2、面试当天下午面试的考生迟于14：00到达考生报到地点（签到处）报到的，视为放弃面试资格。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520" w:firstLineChars="200"/>
        <w:jc w:val="left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26"/>
          <w:szCs w:val="26"/>
        </w:rPr>
      </w:pPr>
      <w:r>
        <w:rPr>
          <w:rFonts w:hint="default" w:ascii="仿宋_GB2312" w:hAnsi="Calibri" w:eastAsia="仿宋_GB2312" w:cs="仿宋_GB2312"/>
          <w:color w:val="000000"/>
          <w:kern w:val="2"/>
          <w:sz w:val="26"/>
          <w:szCs w:val="26"/>
        </w:rPr>
        <w:t>3、考生实行全封闭管理。考生进入考生候考室后手机应按要求暂交工作人员保管。所佩戴的手表，以及平板、电子手环等带有存储、通讯功能的电子产品如有携带应同手机一起暂交工作人员保管。经提醒仍未及时上交的，当场确认后取消面试资格。考生在面试结束后，可在指定地点取回由工作人员保管的物品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520" w:firstLineChars="200"/>
        <w:jc w:val="left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26"/>
          <w:szCs w:val="26"/>
        </w:rPr>
      </w:pPr>
      <w:r>
        <w:rPr>
          <w:rFonts w:hint="default" w:ascii="仿宋_GB2312" w:hAnsi="Calibri" w:eastAsia="仿宋_GB2312" w:cs="仿宋_GB2312"/>
          <w:color w:val="000000"/>
          <w:kern w:val="2"/>
          <w:sz w:val="26"/>
          <w:szCs w:val="26"/>
        </w:rPr>
        <w:t>4、面试时需穿着得体，不得穿戴有明显标识、特征的衣服和饰物。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520" w:firstLineChars="200"/>
        <w:jc w:val="left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26"/>
          <w:szCs w:val="26"/>
        </w:rPr>
      </w:pPr>
      <w:r>
        <w:rPr>
          <w:rFonts w:hint="default" w:ascii="仿宋_GB2312" w:hAnsi="Calibri" w:eastAsia="仿宋_GB2312" w:cs="仿宋_GB2312"/>
          <w:color w:val="000000"/>
          <w:kern w:val="2"/>
          <w:sz w:val="26"/>
          <w:szCs w:val="26"/>
        </w:rPr>
        <w:t>5、考生必须服从工作人员的管理，遵守面试考场纪律，不得向工作人员询问有关面试信息，不准串号代考，不准恶意扰乱面试场所秩序，违者取消面试资格。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520" w:firstLineChars="200"/>
        <w:jc w:val="left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26"/>
          <w:szCs w:val="26"/>
        </w:rPr>
      </w:pPr>
      <w:r>
        <w:rPr>
          <w:rFonts w:hint="default" w:ascii="仿宋_GB2312" w:hAnsi="Calibri" w:eastAsia="仿宋_GB2312" w:cs="仿宋_GB2312"/>
          <w:color w:val="000000"/>
          <w:kern w:val="2"/>
          <w:sz w:val="26"/>
          <w:szCs w:val="26"/>
        </w:rPr>
        <w:t>6、考生携带规定以外的物品进入面试考室（考场）且未放在指定位置的属考试违纪行为，该科目（场次）考试成绩无效。进入面试考室后，考生不得向考官及工作人员透露个人信息，违者取消面试资格。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520" w:firstLineChars="200"/>
        <w:jc w:val="left"/>
        <w:textAlignment w:val="auto"/>
        <w:rPr>
          <w:rFonts w:hint="default" w:ascii="仿宋_GB2312" w:hAnsi="Calibri" w:eastAsia="仿宋_GB2312" w:cs="Times New Roman"/>
          <w:color w:val="000000"/>
          <w:kern w:val="2"/>
          <w:sz w:val="26"/>
          <w:szCs w:val="26"/>
        </w:rPr>
      </w:pPr>
      <w:r>
        <w:rPr>
          <w:rFonts w:hint="default" w:ascii="仿宋_GB2312" w:hAnsi="Calibri" w:eastAsia="仿宋_GB2312" w:cs="仿宋_GB2312"/>
          <w:color w:val="000000"/>
          <w:kern w:val="2"/>
          <w:sz w:val="26"/>
          <w:szCs w:val="26"/>
        </w:rPr>
        <w:t>7、考生面试结束取走随身物品后，需按规定离开考区，不得在考场逗留。禁止已面试考生与未面试考生接触，一经发现，立即取消两者的面试资格或面试成绩。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20" w:firstLineChars="2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26"/>
          <w:szCs w:val="26"/>
          <w:lang w:val="en-US" w:eastAsia="zh-CN" w:bidi="ar"/>
        </w:rPr>
        <w:t>8、考生可于面试结束后1-2日内登录福建就业网（www.fj99.org.cn）首页“事业单位公开招聘”模块查询成绩。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Autospacing="0"/>
        <w:ind w:firstLine="420" w:firstLineChars="200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Autospacing="0"/>
        <w:ind w:firstLine="420" w:firstLineChars="200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Autospacing="0"/>
        <w:ind w:firstLine="420" w:firstLineChars="200"/>
        <w:jc w:val="left"/>
        <w:textAlignment w:val="auto"/>
      </w:pP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0" w:afterAutospacing="0" w:line="400" w:lineRule="exact"/>
        <w:ind w:left="0" w:right="0"/>
        <w:jc w:val="left"/>
        <w:rPr>
          <w:rFonts w:hint="default" w:ascii="仿宋_GB2312" w:eastAsia="宋体" w:cs="Times New Roman"/>
          <w:kern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fill="FFFFFF"/>
          <w:lang w:val="en-US" w:eastAsia="zh-CN" w:bidi="ar"/>
        </w:rPr>
        <w:t>考生签字：</w:t>
      </w:r>
      <w:r>
        <w:rPr>
          <w:rFonts w:hint="default" w:ascii="仿宋_GB2312" w:hAnsi="Calibri" w:eastAsia="宋体" w:cs="Times New Roman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 </w:t>
      </w:r>
      <w:r>
        <w:rPr>
          <w:rFonts w:hint="default" w:ascii="仿宋_GB2312" w:hAnsi="Calibri" w:eastAsia="宋体" w:cs="Times New Roman"/>
          <w:kern w:val="0"/>
          <w:sz w:val="28"/>
          <w:szCs w:val="28"/>
          <w:shd w:val="clear" w:fill="FFFFFF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fill="FFFFFF"/>
          <w:lang w:val="en-US" w:eastAsia="zh-CN" w:bidi="ar"/>
        </w:rPr>
        <w:t>准考证号：</w:t>
      </w:r>
      <w:r>
        <w:rPr>
          <w:rFonts w:hint="default" w:ascii="仿宋_GB2312" w:hAnsi="Calibri" w:eastAsia="宋体" w:cs="Times New Roman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Autospacing="0"/>
        <w:ind w:firstLine="420" w:firstLineChars="200"/>
        <w:jc w:val="lef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D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iPriority w:val="0"/>
    <w:pPr>
      <w:keepNext w:val="0"/>
      <w:keepLines w:val="0"/>
      <w:widowControl w:val="0"/>
      <w:suppressLineNumbers w:val="0"/>
      <w:spacing w:after="120" w:afterAutospacing="0"/>
      <w:ind w:firstLine="420" w:firstLineChars="1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548</Characters>
  <Lines>1</Lines>
  <Paragraphs>1</Paragraphs>
  <TotalTime>2</TotalTime>
  <ScaleCrop>false</ScaleCrop>
  <LinksUpToDate>false</LinksUpToDate>
  <CharactersWithSpaces>584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2026-05-26T09:23:59Z</dcterms:created>
  <dc:creator>100520</dc:creator>
  <cp:lastModifiedBy>100520</cp:lastModifiedBy>
  <dcterms:modified xsi:type="dcterms:W3CDTF">2026-05-26T09:27:12Z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505ED11DD79C4F3D8FDC68C42D6051EA</vt:lpwstr>
  </property>
</Properties>
</file>