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3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Style w:val="4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5AD69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3AE5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江陵县事业单位2026年统一公开招聘</w:t>
      </w:r>
    </w:p>
    <w:p w14:paraId="4064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工作人员体检须知</w:t>
      </w:r>
    </w:p>
    <w:p w14:paraId="6DAD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B8F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" w:cs="Times New Roman"/>
          <w:sz w:val="32"/>
          <w:szCs w:val="32"/>
        </w:rPr>
        <w:t>体检顺利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" w:cs="Times New Roman"/>
          <w:sz w:val="32"/>
          <w:szCs w:val="32"/>
        </w:rPr>
        <w:t>，请各位考生认真阅读并严格遵守以下须知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1F1E2F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体检前3-5日饮食宜清淡，避免大量食用高蛋白食物，勿食猪肝、猪血等含血性食物。体检前一日忌酒，限高脂高蛋白饮食，避免剧烈运动，不熬夜。体检前一日晚上20:00后完全禁食（包括饮水）。</w:t>
      </w:r>
    </w:p>
    <w:p w14:paraId="3B5C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避免使用对肝肾功能有影响的药物。如有热成像项目，检前须排空便、尿，并禁食、水。</w:t>
      </w:r>
    </w:p>
    <w:p w14:paraId="70D7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按规定时间采血，最迟不超过上午10:00，否则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可能</w:t>
      </w:r>
      <w:r>
        <w:rPr>
          <w:rFonts w:hint="default" w:ascii="Times New Roman" w:hAnsi="Times New Roman" w:eastAsia="仿宋" w:cs="Times New Roman"/>
          <w:sz w:val="32"/>
          <w:szCs w:val="32"/>
        </w:rPr>
        <w:t>会因内分泌激素变化影响检测值（如血糖）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抽血、腹部B超完成后，方可进食。</w:t>
      </w:r>
    </w:p>
    <w:p w14:paraId="26EA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着穿脱方便的服装、鞋袜，不宜佩戴项链等饰品。女士文胸不要带钢托，勿穿金属亮片内衣。做X线检查时，宜穿棉布内衣，勿穿带有金属钮扣的衣服、文胸，摘去项链、手机、钢笔、钥匙等金属物品。整体着装应宽松，避免连衣裙、连裤袜、长筒靴及有金属线的衣物。</w:t>
      </w:r>
    </w:p>
    <w:p w14:paraId="0815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 做膀胱、前列腺、子宫、附件B超时，请勿排尿；如无尿，需饮水至膀胱充盈。备孕、怀孕或可能怀孕的女性，请提前告知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体检医生</w:t>
      </w:r>
      <w:r>
        <w:rPr>
          <w:rFonts w:hint="default" w:ascii="Times New Roman" w:hAnsi="Times New Roman" w:eastAsia="仿宋" w:cs="Times New Roman"/>
          <w:sz w:val="32"/>
          <w:szCs w:val="32"/>
        </w:rPr>
        <w:t>，不做幽门螺旋杆菌检测（T14），慎做X光检查。</w:t>
      </w:r>
    </w:p>
    <w:p w14:paraId="4957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未婚女士不宜做妇科检查，生理期不宜做妇科检查及尿检，请及时告知体检医生。做妇科检查前应排空膀胱；乳腺远红外线检查最好选择在生理期后一周内。</w:t>
      </w:r>
    </w:p>
    <w:p w14:paraId="72E3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妊娠期、生产期考生暂不进行妇科、放射等项目检查，须在体检表中注明原因，待妊娠生产结束后补检；体检合格后方可办理录用手续。</w:t>
      </w:r>
    </w:p>
    <w:p w14:paraId="5EE33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体检过程中不得透露个人姓名等信息，未经许可不得离开现场。严禁考生家长或陪同人员进入体检区域。严禁冒名顶替、调换样本或其他舞弊行为，违者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将依法依规</w:t>
      </w:r>
      <w:r>
        <w:rPr>
          <w:rFonts w:hint="default" w:ascii="Times New Roman" w:hAnsi="Times New Roman" w:eastAsia="仿宋" w:cs="Times New Roman"/>
          <w:sz w:val="32"/>
          <w:szCs w:val="32"/>
        </w:rPr>
        <w:t>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76373-1AC5-4316-B6CC-59F338667D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8B0CB3-6F23-4292-8A35-51C9D9271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CEA363-434C-4E74-A735-D5C9F8E0D0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0AA0E"/>
    <w:multiLevelType w:val="singleLevel"/>
    <w:tmpl w:val="A520AA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9A7"/>
    <w:rsid w:val="1F0E32FE"/>
    <w:rsid w:val="38B1136F"/>
    <w:rsid w:val="5A1F7AED"/>
    <w:rsid w:val="787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674</Characters>
  <Lines>0</Lines>
  <Paragraphs>0</Paragraphs>
  <TotalTime>11</TotalTime>
  <ScaleCrop>false</ScaleCrop>
  <LinksUpToDate>false</LinksUpToDate>
  <CharactersWithSpaces>681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2026-06-01T11:10:00Z</dcterms:created>
  <dc:creator>86158</dc:creator>
  <cp:lastModifiedBy>芒芒奶芙</cp:lastModifiedBy>
  <cp:lastPrinted>2026-06-01T11:45:04Z</cp:lastPrinted>
  <dcterms:modified xsi:type="dcterms:W3CDTF">2026-06-01T11:52:19Z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eyJoZGlkIjoiMzMzODA5NGUyMDY0ZjUzOTQ5ZDNmZWViNzQxNDg1ODUiLCJ1c2VySWQiOiI0MjU4MDgzNjYifQ==</vt:lpwstr>
  </property>
  <property fmtid="{D5CDD505-2E9C-101B-9397-08002B2CF9AE}" pid="4" name="ICV">
    <vt:lpwstr>6815A7134ABF4343B2D2E2B043009B62_13</vt:lpwstr>
  </property>
</Properties>
</file>