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3C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：</w:t>
      </w:r>
    </w:p>
    <w:p w14:paraId="4D18A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考生面试须知</w:t>
      </w:r>
    </w:p>
    <w:p w14:paraId="6F2D6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687A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3FC8E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318D9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36B86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四、考生不得穿制服或穿戴有特别标志的服装参加面试。</w:t>
      </w:r>
    </w:p>
    <w:p w14:paraId="59A62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五、考生应在面试当天上午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前到达</w:t>
      </w:r>
      <w:bookmarkStart w:id="0" w:name="_GoBack"/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指定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候考室</w:t>
      </w:r>
      <w:r>
        <w:rPr>
          <w:rFonts w:hint="eastAsia" w:eastAsia="仿宋_GB2312" w:cs="Times New Roman"/>
          <w:sz w:val="32"/>
          <w:szCs w:val="32"/>
          <w:lang w:eastAsia="zh-CN"/>
        </w:rPr>
        <w:t>，签到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并抽签，按抽签确定的面试序号参加面试。抽签开始时仍未到达候考室的，剩余签号为该考生面试序号。</w:t>
      </w:r>
    </w:p>
    <w:p w14:paraId="78F58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考生须于面试当天上午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前进入候考室，未按时到达的考生不允许进入候考室，按自动放弃面试资格处理。</w:t>
      </w:r>
    </w:p>
    <w:p w14:paraId="7539A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考生在抽签前要主动将各种电子、通信、计算、存储等禁止使用和携带的设备交由工作人员统一保管。严禁将手机、智能眼镜等禁止使用和携带的设备带至候考室座位或面试室内。如有违反，给予取消本次面试资格处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15BAC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七、考生在候考过程中不得随意出入候考室，因特殊情况需出入候考室的，须有候考室工作人员专人陪同监督。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31705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八、考生在面试时不得携带任何与面试有关的物品和资料进入面试室；面试结束后，不得将题本和草稿纸带出面试室。如有违反，给予本次面试成绩无效处理。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33CE6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九、考生进入面试室只可报告本人的</w:t>
      </w:r>
      <w:r>
        <w:rPr>
          <w:rFonts w:hint="eastAsia" w:eastAsia="仿宋_GB2312" w:cs="Times New Roman"/>
          <w:sz w:val="32"/>
          <w:szCs w:val="32"/>
          <w:lang w:eastAsia="zh-CN"/>
        </w:rPr>
        <w:t>面试序号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，不得以任何方式向考官或场内工作人员透露本人姓名、身份证号、准考证号、父母信息、籍贯、工作单位、毕业院校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报考单位、报考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等信息，不可穿制服、单位统一工作服或有特别标志的服装（含饰物）。</w:t>
      </w:r>
      <w:r>
        <w:rPr>
          <w:rFonts w:hint="eastAsia" w:eastAsia="仿宋_GB2312" w:cs="Times New Roman"/>
          <w:sz w:val="32"/>
          <w:szCs w:val="32"/>
          <w:lang w:eastAsia="zh-CN"/>
        </w:rPr>
        <w:t>凡考生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透露本人姓名、身份证号、准考证号、父母信息等个人重要信息</w:t>
      </w:r>
      <w:r>
        <w:rPr>
          <w:rFonts w:hint="eastAsia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，将给予取消本次面试资格或面试成绩无效处理</w:t>
      </w:r>
      <w:r>
        <w:rPr>
          <w:rFonts w:hint="eastAsia" w:eastAsia="仿宋_GB2312" w:cs="Times New Roman"/>
          <w:sz w:val="32"/>
          <w:szCs w:val="32"/>
          <w:lang w:eastAsia="zh-CN"/>
        </w:rPr>
        <w:t>，其余按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扣减本人面试成绩的5%—20%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处理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D3B0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十、考生面试结束后，要听从工作人员管理，不得返回候考室，不得以任何方式对外泄露试题信息。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7F9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A446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A446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E4FEB"/>
    <w:rsid w:val="238B3E4C"/>
    <w:rsid w:val="251D0885"/>
    <w:rsid w:val="32E6552E"/>
    <w:rsid w:val="3EA856FA"/>
    <w:rsid w:val="44A92606"/>
    <w:rsid w:val="6E392BDD"/>
    <w:rsid w:val="7B7A9F9E"/>
    <w:rsid w:val="7BB0282A"/>
    <w:rsid w:val="FD9CA6DA"/>
    <w:rsid w:val="FDF3553A"/>
    <w:rsid w:val="FF95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8">
    <w:name w:val="font1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804</Characters>
  <Lines>0</Lines>
  <Paragraphs>0</Paragraphs>
  <TotalTime>12</TotalTime>
  <ScaleCrop>false</ScaleCrop>
  <LinksUpToDate>false</LinksUpToDate>
  <CharactersWithSpaces>804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2025-06-06T07:40:00Z</dcterms:created>
  <dc:creator>Administrator</dc:creator>
  <cp:lastModifiedBy>gxxc</cp:lastModifiedBy>
  <dcterms:modified xsi:type="dcterms:W3CDTF">2026-06-06T11:33:09Z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KSOTemplateDocerSaveRecord">
    <vt:lpwstr>eyJoZGlkIjoiOWFjNThlZjljNzI4ZTkzNjRkOTVkNWEyNmI5ZDNiNDMiLCJ1c2VySWQiOiI1ODIxMjY1In0=</vt:lpwstr>
  </property>
  <property fmtid="{D5CDD505-2E9C-101B-9397-08002B2CF9AE}" pid="4" name="ICV">
    <vt:lpwstr>2AB3012200DC48F1AD86F2058F6F1EF6_12</vt:lpwstr>
  </property>
</Properties>
</file>