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rPr>
          <w:rFonts w:ascii="楷体_GB2312" w:eastAsia="楷体_GB2312" w:cs="楷体_GB2312"/>
          <w:color w:val="000000"/>
          <w:sz w:val="28"/>
          <w:szCs w:val="28"/>
        </w:rPr>
      </w:pPr>
      <w:r>
        <w:rPr>
          <w:rFonts w:ascii="楷体_GB2312" w:eastAsia="楷体_GB2312" w:cs="楷体_GB2312"/>
          <w:color w:val="000000"/>
          <w:sz w:val="28"/>
          <w:szCs w:val="28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rPr>
          <w:rFonts w:ascii="楷体_GB2312" w:eastAsia="楷体_GB2312" w:cs="楷体_GB2312"/>
          <w:color w:val="00000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2026年江永县医卫系统引进急需紧缺专业人才（第二批）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调整岗位一览表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rPr>
          <w:rFonts w:hint="default" w:ascii="楷体_GB2312" w:eastAsia="楷体_GB2312" w:cs="楷体_GB2312"/>
          <w:color w:val="000000"/>
          <w:sz w:val="28"/>
          <w:szCs w:val="28"/>
        </w:rPr>
      </w:pPr>
    </w:p>
    <w:tbl>
      <w:tblPr>
        <w:tblStyle w:val="4"/>
        <w:tblpPr w:leftFromText="180" w:rightFromText="180" w:vertAnchor="text" w:horzAnchor="page" w:tblpX="1815" w:tblpY="1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887"/>
        <w:gridCol w:w="1245"/>
        <w:gridCol w:w="208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需求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计划（人）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调整处理办法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5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江永县人民医院</w:t>
            </w:r>
          </w:p>
        </w:tc>
        <w:tc>
          <w:tcPr>
            <w:tcW w:w="18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眼科学科带头人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取消岗位需求计划</w:t>
            </w:r>
          </w:p>
        </w:tc>
        <w:tc>
          <w:tcPr>
            <w:tcW w:w="10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介入医学科医师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取消岗位需求计划</w:t>
            </w:r>
          </w:p>
        </w:tc>
        <w:tc>
          <w:tcPr>
            <w:tcW w:w="10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心电图诊断医师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取消岗位需求计划</w:t>
            </w:r>
          </w:p>
        </w:tc>
        <w:tc>
          <w:tcPr>
            <w:tcW w:w="10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超声医学科医师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取消岗位需求计划</w:t>
            </w:r>
          </w:p>
        </w:tc>
        <w:tc>
          <w:tcPr>
            <w:tcW w:w="10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5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江永县中医医院</w:t>
            </w:r>
          </w:p>
        </w:tc>
        <w:tc>
          <w:tcPr>
            <w:tcW w:w="18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外科医师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取消岗位需求计划</w:t>
            </w:r>
          </w:p>
        </w:tc>
        <w:tc>
          <w:tcPr>
            <w:tcW w:w="10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中医科医师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核减需求计划为1人</w:t>
            </w:r>
          </w:p>
        </w:tc>
        <w:tc>
          <w:tcPr>
            <w:tcW w:w="10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中医儿科医师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取消岗位需求计划</w:t>
            </w:r>
          </w:p>
        </w:tc>
        <w:tc>
          <w:tcPr>
            <w:tcW w:w="10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05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江永县妇幼保健计划生育服务中心</w:t>
            </w:r>
          </w:p>
        </w:tc>
        <w:tc>
          <w:tcPr>
            <w:tcW w:w="188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超声科医师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取消岗位需求计划</w:t>
            </w:r>
          </w:p>
        </w:tc>
        <w:tc>
          <w:tcPr>
            <w:tcW w:w="108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WQ1MjdiNDkwNmMzYTgzMmZlNDE3Y2QwNjVjODAifQ=="/>
  </w:docVars>
  <w:rsids>
    <w:rsidRoot w:val="00000000"/>
    <w:rsid w:val="06263DA0"/>
    <w:rsid w:val="2610789E"/>
    <w:rsid w:val="3AF410E4"/>
    <w:rsid w:val="50827857"/>
    <w:rsid w:val="55D6FD38"/>
    <w:rsid w:val="57D32355"/>
    <w:rsid w:val="66AE434A"/>
    <w:rsid w:val="67541A49"/>
    <w:rsid w:val="689A648A"/>
    <w:rsid w:val="6B3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373</Characters>
  <Lines>0</Lines>
  <Paragraphs>0</Paragraphs>
  <TotalTime>3</TotalTime>
  <ScaleCrop>false</ScaleCrop>
  <LinksUpToDate>false</LinksUpToDate>
  <CharactersWithSpaces>374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无尽夏</cp:lastModifiedBy>
  <cp:lastPrinted>2026-07-08T17:14:00Z</cp:lastPrinted>
  <dcterms:modified xsi:type="dcterms:W3CDTF">2026-07-09T09:13:37Z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DCB4C48D82A1308FC1F54E6A6BC5E4AD_43</vt:lpwstr>
  </property>
  <property fmtid="{D5CDD505-2E9C-101B-9397-08002B2CF9AE}" pid="4" name="KSOTemplateDocerSaveRecord">
    <vt:lpwstr>eyJoZGlkIjoiZjFjNWQ1MjdiNDkwNmMzYTgzMmZlNDE3Y2QwNjVjODAiLCJ1c2VySWQiOiIxNTg1OTk3NzY5In0=</vt:lpwstr>
  </property>
</Properties>
</file>