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A29B3">
      <w:pPr>
        <w:spacing w:line="600" w:lineRule="exact"/>
        <w:jc w:val="left"/>
        <w:rPr>
          <w:rFonts w:ascii="宋体" w:hAnsi="宋体" w:cs="宋体"/>
          <w:sz w:val="32"/>
          <w:szCs w:val="32"/>
        </w:rPr>
      </w:pPr>
      <w:bookmarkStart w:id="0" w:name="_GoBack"/>
      <w:bookmarkEnd w:id="0"/>
      <w:r>
        <w:rPr>
          <w:rFonts w:hint="eastAsia" w:ascii="经典黑体简" w:hAnsi="经典黑体简" w:eastAsia="经典黑体简" w:cs="经典黑体简"/>
          <w:sz w:val="32"/>
          <w:szCs w:val="32"/>
        </w:rPr>
        <w:t>附件</w:t>
      </w:r>
      <w:r>
        <w:rPr>
          <w:rFonts w:ascii="Times New Roman" w:hAnsi="Times New Roman" w:cs="Times New Roman" w:eastAsiaTheme="majorEastAsia"/>
          <w:sz w:val="32"/>
          <w:szCs w:val="32"/>
        </w:rPr>
        <w:t>2</w:t>
      </w:r>
    </w:p>
    <w:p w14:paraId="4E04285F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体检须知</w:t>
      </w:r>
    </w:p>
    <w:p w14:paraId="4CAC3DFC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507CAF39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Times New Roman" w:hAnsi="Times New Roman" w:cs="Times New Roman" w:eastAsiaTheme="majorEastAsia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.体检严禁弄虚作假、冒名顶替;隐瞒病史影响体检结果的，后果自负。</w:t>
      </w:r>
    </w:p>
    <w:p w14:paraId="786FADA3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.体检表需粘贴近期</w:t>
      </w:r>
      <w:r>
        <w:rPr>
          <w:rFonts w:ascii="Times New Roman" w:hAnsi="Times New Roman" w:cs="Times New Roman" w:eastAsiaTheme="majorEastAsia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寸免冠照片一张，并由体检医院加盖公章。体检表本人填写部分(需用黑色签字笔或钢笔)，要求字迹清楚，无涂改，病史部分要如实、逐项填齐，不能遗漏。</w:t>
      </w:r>
    </w:p>
    <w:p w14:paraId="01938964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.体检前一天请注意休息，勿熬夜，勿饮酒，勿食用高糖类、高脂饮食，避免剧烈运动。</w:t>
      </w:r>
    </w:p>
    <w:p w14:paraId="49EB2FD4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</w:rPr>
        <w:t>.体检当天需进行采血、B超等检查，请在受检前禁食</w:t>
      </w:r>
      <w:r>
        <w:rPr>
          <w:rFonts w:ascii="Times New Roman" w:hAnsi="Times New Roman" w:cs="Times New Roman" w:eastAsiaTheme="majorEastAsia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-</w:t>
      </w:r>
      <w:r>
        <w:rPr>
          <w:rFonts w:ascii="Times New Roman" w:hAnsi="Times New Roman" w:cs="Times New Roman" w:eastAsiaTheme="majorEastAsia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小时。</w:t>
      </w:r>
    </w:p>
    <w:p w14:paraId="150DC8C1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.怀孕或可能已受孕者，事先告知医护人员，勿做X光检查。</w:t>
      </w:r>
    </w:p>
    <w:p w14:paraId="4EC15671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.参加体检人员要服从组织、遵守纪律、听从安排，严格按照规定的程序和办法进行体检。受检人员要配合医生认真检查所有项目，勿漏检。若自动放弃某一检查项目，将会影响对您的聘用。</w:t>
      </w:r>
    </w:p>
    <w:p w14:paraId="55C255EE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Times New Roman" w:hAnsi="Times New Roman" w:cs="Times New Roman" w:eastAsiaTheme="majorEastAsia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.体检医师可根据实际需要，增加必要的相应检查、检验项目。</w:t>
      </w:r>
    </w:p>
    <w:p w14:paraId="799AD80E">
      <w:pPr>
        <w:pStyle w:val="2"/>
        <w:widowControl/>
        <w:shd w:val="clear" w:color="auto" w:fill="FFFFFF"/>
        <w:spacing w:beforeAutospacing="0" w:afterAutospacing="0" w:line="432" w:lineRule="atLeast"/>
        <w:ind w:firstLine="42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218412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D759D5"/>
    <w:rsid w:val="0DD759D5"/>
    <w:rsid w:val="2F0B187D"/>
    <w:rsid w:val="440B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335</Characters>
  <Lines>0</Lines>
  <Paragraphs>0</Paragraphs>
  <TotalTime>0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2025-07-02T00:19:00Z</dcterms:created>
  <dc:creator>CL.林</dc:creator>
  <cp:lastModifiedBy>石头哥</cp:lastModifiedBy>
  <dcterms:modified xsi:type="dcterms:W3CDTF">2026-10-08T01:41:09Z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ECB848154D3C4841832D29299281604C_13</vt:lpwstr>
  </property>
</Properties>
</file>