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医疗保障学院（山东省医疗保障研究院）</w:t>
      </w:r>
    </w:p>
    <w:p>
      <w:pPr>
        <w:jc w:val="center"/>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山东第一医科大学医疗保障学院（山东省医疗保障研究院）成立于2020年3月,由省医保局、山东第一医科大学共同建设。学院是全国首家医疗保障学院，研究院是全国第一个省级医疗保障研究院。</w:t>
      </w:r>
      <w:r>
        <w:rPr>
          <w:rFonts w:hint="eastAsia" w:ascii="仿宋" w:hAnsi="仿宋" w:eastAsia="仿宋" w:cs="仿宋"/>
          <w:color w:val="auto"/>
          <w:kern w:val="2"/>
          <w:sz w:val="28"/>
          <w:szCs w:val="28"/>
          <w:lang w:val="en-US" w:eastAsia="zh-CN" w:bidi="ar-SA"/>
        </w:rPr>
        <w:t>学院自成立以来，党建领航发展，</w:t>
      </w:r>
      <w:r>
        <w:rPr>
          <w:rFonts w:hint="eastAsia" w:ascii="仿宋" w:hAnsi="仿宋" w:eastAsia="仿宋" w:cs="仿宋"/>
          <w:sz w:val="28"/>
          <w:szCs w:val="28"/>
          <w:lang w:val="en-US" w:eastAsia="zh-CN"/>
        </w:rPr>
        <w:t>以打造中国一流医疗保障学科专业、一流医疗保障人才培训培养和研究基地、一流医疗保障高端智库“三个一流”为目标，夯实专业基础，提升人才培养。经过2年多的建设，学院在人才培养、师资队伍、教学科研等方面已经初具规模。</w:t>
      </w:r>
    </w:p>
    <w:p>
      <w:p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人才培养</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院设有劳动与社会保障专业（医疗保障方向），医疗保险专业（山东第一医科大学成为省内第一且唯一一个招收本专业的院校）。学院主动服务国家战略和经济社会发展需求，创新医疗保障专业建设，着力培养“懂医学、会保险、能管理”的复合型、应用型高级专门人才。专业招生位次逐年提升，在校本科生数量逐年增加。学院现有情报学学术学位硕士授权点和图书情报专业学位硕士授权点，同时招收卫生事业管理学学术学位研究生和公共卫生(医疗保障方向)专业硕士研究生。现有硕士生导师7人。</w:t>
      </w:r>
    </w:p>
    <w:p>
      <w:p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师资队伍</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坚持“引育并重”原则，按照“多学科、实用型、国际化”的工作思路，建设一支高水平、有竞争力的人才与师资队伍。目前，学院有高层次人才1人，博士7人。</w:t>
      </w:r>
    </w:p>
    <w:p>
      <w:p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科研工作</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院切实加强科研团队建设，深入开展基础性、战略性、前瞻性制度政策体系研究。承接国家和地方委托的科研课题20余项，累计科研到账经费近600万元，发表核心期刊论文30篇，出版专著2部。获得各级各类奖项共14项，包括山东医学科技奖科技创新成果奖、山东省软科学优秀科技成果奖、山东科技情报学会科学技术奖、山东省卫生健康政策重点研究课题成果一等奖、泰安市社会科学优秀成果奖等。向省医保局、省科技厅、省卫生健康委、校(院)提交决策咨询报告20余份，多项研究成果被应用采纳。</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山东第一医科大学医疗保障学院、山东省医疗保障研究院坚持立足山东、服务全国、放眼世界，紧紧围绕医疗保障体制、机制、制度改革，以“三个一流”为目标，在全国率先推进医疗保障学科专业建设，深入开展基础性、战略性、前瞻性研究，加快培养专业型、应用型、复合型人才，努力为我省医疗保障事业高质量发展提供坚强支撑，为中国特色医疗保障制度建设贡献山东智慧和力量。</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院诚聘公共管理学、应用经济学、公共卫生与预防医学、管理科学与工程、图书馆、情报与档案管理专业博士学位工作人员，符合条件者，可纳入可纳入校（院）人才引进（提升）计划后备人才管理，并兑现相关待遇！</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山东第一医科大学医疗保障学院（山东省医疗保障研究院）期待您的加入！</w:t>
      </w:r>
    </w:p>
    <w:p>
      <w:pPr>
        <w:ind w:firstLine="560" w:firstLineChars="200"/>
        <w:rPr>
          <w:rFonts w:hint="eastAsia" w:ascii="仿宋" w:hAnsi="仿宋" w:eastAsia="仿宋" w:cs="仿宋"/>
          <w:sz w:val="28"/>
          <w:szCs w:val="28"/>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0YzY1ODMwMGY4MDU0M2Y5NzFmYWM1MGU1MTFmYTAifQ=="/>
  </w:docVars>
  <w:rsids>
    <w:rsidRoot w:val="00000000"/>
    <w:rsid w:val="09370233"/>
    <w:rsid w:val="2BF01B2F"/>
    <w:rsid w:val="2F330553"/>
    <w:rsid w:val="4BDD66FE"/>
    <w:rsid w:val="50967E81"/>
    <w:rsid w:val="5EBE7ACC"/>
    <w:rsid w:val="60087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360" w:lineRule="auto"/>
      <w:ind w:firstLine="0" w:firstLineChars="0"/>
      <w:outlineLvl w:val="0"/>
    </w:pPr>
    <w:rPr>
      <w:rFonts w:eastAsia="微软雅黑"/>
      <w:kern w:val="44"/>
      <w:sz w:val="28"/>
    </w:rPr>
  </w:style>
  <w:style w:type="paragraph" w:styleId="5">
    <w:name w:val="heading 2"/>
    <w:basedOn w:val="1"/>
    <w:next w:val="1"/>
    <w:unhideWhenUsed/>
    <w:qFormat/>
    <w:uiPriority w:val="0"/>
    <w:pPr>
      <w:keepNext/>
      <w:keepLines/>
      <w:spacing w:beforeLines="0" w:beforeAutospacing="0" w:afterLines="0" w:afterAutospacing="0" w:line="360" w:lineRule="auto"/>
      <w:ind w:firstLine="0" w:firstLineChars="0"/>
      <w:jc w:val="center"/>
      <w:outlineLvl w:val="1"/>
    </w:pPr>
    <w:rPr>
      <w:rFonts w:ascii="Arial" w:hAnsi="Arial" w:eastAsia="黑体"/>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ind w:firstLine="600" w:firstLineChars="200"/>
    </w:pPr>
    <w:rPr>
      <w:sz w:val="30"/>
      <w:szCs w:val="30"/>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qFormat/>
    <w:uiPriority w:val="0"/>
    <w:rPr>
      <w:color w:val="800080"/>
      <w:u w:val="single"/>
    </w:rPr>
  </w:style>
  <w:style w:type="character" w:styleId="12">
    <w:name w:val="Hyperlink"/>
    <w:basedOn w:val="9"/>
    <w:qFormat/>
    <w:uiPriority w:val="0"/>
    <w:rPr>
      <w:color w:val="0000FF"/>
      <w:u w:val="single"/>
    </w:rPr>
  </w:style>
  <w:style w:type="paragraph" w:customStyle="1" w:styleId="13">
    <w:name w:val="Default"/>
    <w:next w:val="14"/>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customStyle="1" w:styleId="14">
    <w:name w:val="_Style 3"/>
    <w:basedOn w:val="1"/>
    <w:next w:val="1"/>
    <w:qFormat/>
    <w:uiPriority w:val="0"/>
    <w:pPr>
      <w:pBdr>
        <w:bottom w:val="single" w:color="auto" w:sz="6" w:space="1"/>
      </w:pBdr>
      <w:jc w:val="center"/>
    </w:pPr>
    <w:rPr>
      <w:rFonts w:ascii="Arial" w:eastAsia="宋体"/>
      <w:vanish/>
      <w:sz w:val="16"/>
    </w:rPr>
  </w:style>
  <w:style w:type="paragraph" w:styleId="15">
    <w:name w:val="List Paragraph"/>
    <w:basedOn w:val="1"/>
    <w:qFormat/>
    <w:uiPriority w:val="34"/>
    <w:pPr>
      <w:ind w:firstLine="420" w:firstLineChars="200"/>
    </w:pPr>
  </w:style>
  <w:style w:type="paragraph" w:customStyle="1" w:styleId="16">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表格"/>
    <w:basedOn w:val="1"/>
    <w:qFormat/>
    <w:uiPriority w:val="0"/>
    <w:pPr>
      <w:widowControl/>
      <w:spacing w:line="240" w:lineRule="auto"/>
      <w:ind w:firstLine="0" w:firstLineChars="0"/>
      <w:jc w:val="center"/>
      <w:textAlignment w:val="center"/>
    </w:pPr>
    <w:rPr>
      <w:rFonts w:hint="eastAsia" w:ascii="仿宋" w:hAnsi="仿宋" w:eastAsia="仿宋" w:cs="仿宋"/>
      <w:bCs/>
      <w:color w:val="000000"/>
      <w:kern w:val="0"/>
      <w:sz w:val="20"/>
      <w:szCs w:val="20"/>
      <w:u w:val="none"/>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64</Pages>
  <Words>29772</Words>
  <Characters>31968</Characters>
  <Lines>0</Lines>
  <Paragraphs>0</Paragraphs>
  <TotalTime>3</TotalTime>
  <ScaleCrop>false</ScaleCrop>
  <LinksUpToDate>false</LinksUpToDate>
  <CharactersWithSpaces>32105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2023-03-30T09:21:00Z</dcterms:created>
  <dc:creator>admin</dc:creator>
  <cp:lastModifiedBy>思妤思妤</cp:lastModifiedBy>
  <dcterms:modified xsi:type="dcterms:W3CDTF">2023-04-11T08:49:04Z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F49DF06B508341FDABE7EE5888994E31_13</vt:lpwstr>
  </property>
</Properties>
</file>