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FF0" w:rsidRDefault="00782FF0" w:rsidP="00782FF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tbl>
      <w:tblPr>
        <w:tblW w:w="14944" w:type="dxa"/>
        <w:tblInd w:w="93" w:type="dxa"/>
        <w:tblLayout w:type="fixed"/>
        <w:tblLook w:val="04A0" w:firstRow="1" w:lastRow="0" w:firstColumn="1" w:lastColumn="0" w:noHBand="0" w:noVBand="1"/>
      </w:tblPr>
      <w:tblGrid>
        <w:gridCol w:w="674"/>
        <w:gridCol w:w="1470"/>
        <w:gridCol w:w="764"/>
        <w:gridCol w:w="681"/>
        <w:gridCol w:w="1380"/>
        <w:gridCol w:w="2850"/>
        <w:gridCol w:w="3905"/>
        <w:gridCol w:w="3220"/>
      </w:tblGrid>
      <w:tr w:rsidR="00782FF0" w:rsidTr="009C2B84">
        <w:trPr>
          <w:trHeight w:val="619"/>
        </w:trPr>
        <w:tc>
          <w:tcPr>
            <w:tcW w:w="14944" w:type="dxa"/>
            <w:gridSpan w:val="8"/>
            <w:tcBorders>
              <w:top w:val="nil"/>
              <w:left w:val="nil"/>
              <w:bottom w:val="nil"/>
              <w:right w:val="nil"/>
            </w:tcBorders>
            <w:shd w:val="clear" w:color="auto" w:fill="auto"/>
            <w:vAlign w:val="center"/>
          </w:tcPr>
          <w:p w:rsidR="00782FF0" w:rsidRDefault="00782FF0" w:rsidP="009C2B84">
            <w:pPr>
              <w:adjustRightInd w:val="0"/>
              <w:snapToGrid w:val="0"/>
              <w:spacing w:line="540" w:lineRule="exact"/>
              <w:ind w:leftChars="813" w:left="2038" w:hangingChars="92" w:hanging="331"/>
              <w:jc w:val="left"/>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kern w:val="0"/>
                <w:sz w:val="36"/>
                <w:szCs w:val="36"/>
              </w:rPr>
              <w:t>宜宾市第三人民医院2023年第二次公开招聘员额制医疗卫生专技人员岗位表</w:t>
            </w:r>
          </w:p>
        </w:tc>
      </w:tr>
      <w:tr w:rsidR="00782FF0" w:rsidTr="009C2B84">
        <w:trPr>
          <w:trHeight w:val="342"/>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岗位代码</w:t>
            </w:r>
          </w:p>
        </w:tc>
        <w:tc>
          <w:tcPr>
            <w:tcW w:w="22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岗位要求</w:t>
            </w:r>
          </w:p>
        </w:tc>
        <w:tc>
          <w:tcPr>
            <w:tcW w:w="6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招聘名额</w:t>
            </w:r>
          </w:p>
        </w:tc>
        <w:tc>
          <w:tcPr>
            <w:tcW w:w="11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其他要求</w:t>
            </w:r>
          </w:p>
        </w:tc>
      </w:tr>
      <w:tr w:rsidR="00782FF0" w:rsidTr="009C2B84">
        <w:trPr>
          <w:trHeight w:val="619"/>
        </w:trPr>
        <w:tc>
          <w:tcPr>
            <w:tcW w:w="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jc w:val="center"/>
              <w:rPr>
                <w:rFonts w:ascii="宋体" w:hAnsi="宋体"/>
                <w:b/>
                <w:bCs/>
                <w:color w:val="000000"/>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岗位名称</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岗位类别</w:t>
            </w:r>
          </w:p>
        </w:tc>
        <w:tc>
          <w:tcPr>
            <w:tcW w:w="6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jc w:val="center"/>
              <w:rPr>
                <w:rFonts w:ascii="宋体" w:hAnsi="宋体"/>
                <w:b/>
                <w:bCs/>
                <w:color w:val="000000"/>
                <w:sz w:val="20"/>
                <w:szCs w:val="20"/>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学历学位要求</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专业要求</w:t>
            </w: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年龄要求</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b/>
                <w:bCs/>
                <w:color w:val="000000"/>
                <w:sz w:val="20"/>
                <w:szCs w:val="20"/>
              </w:rPr>
            </w:pPr>
            <w:r>
              <w:rPr>
                <w:rFonts w:ascii="宋体" w:hAnsi="宋体" w:hint="eastAsia"/>
                <w:b/>
                <w:bCs/>
                <w:color w:val="000000"/>
                <w:kern w:val="0"/>
                <w:sz w:val="20"/>
                <w:szCs w:val="20"/>
              </w:rPr>
              <w:t>其他资格条件</w:t>
            </w:r>
          </w:p>
        </w:tc>
      </w:tr>
      <w:tr w:rsidR="00782FF0" w:rsidTr="009C2B84">
        <w:trPr>
          <w:trHeight w:val="899"/>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YE01</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临床医师</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专业技术</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12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本科及以上</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本科：临床医学、中西医临床医学、麻醉学</w:t>
            </w:r>
          </w:p>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研究生：内科学、外科学、中医内科学、麻醉学</w:t>
            </w: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40周岁及以下（取得中级职称的可放宽至45周岁及以下）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取得执业医师资格</w:t>
            </w:r>
          </w:p>
        </w:tc>
      </w:tr>
      <w:tr w:rsidR="00782FF0" w:rsidTr="009C2B84">
        <w:trPr>
          <w:trHeight w:val="148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YE02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技师</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专业技术</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sz w:val="20"/>
                <w:szCs w:val="20"/>
              </w:rPr>
              <w:t>11</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本科及以上</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本科：康复治疗学、运动康复、运动康复与健康、医学影像技术、医学影像学</w:t>
            </w:r>
          </w:p>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研究生：放射医学、放射影像学、影像医学与核医学</w:t>
            </w: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40周岁及以下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rPr>
              <w:t>取得技师及以上资格，且放射技师需同时取得医用设备使用人员业务能力考评成绩合格证明</w:t>
            </w:r>
          </w:p>
        </w:tc>
      </w:tr>
      <w:tr w:rsidR="00782FF0" w:rsidTr="009C2B84">
        <w:trPr>
          <w:trHeight w:val="148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YE03</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药师</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专业技术</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sz w:val="20"/>
                <w:szCs w:val="20"/>
              </w:rPr>
              <w:t>2</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本科及以上</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本科：药学、中药学</w:t>
            </w:r>
          </w:p>
          <w:p w:rsidR="00782FF0" w:rsidRDefault="00782FF0" w:rsidP="009C2B84">
            <w:pPr>
              <w:widowControl/>
              <w:jc w:val="left"/>
              <w:textAlignment w:val="center"/>
              <w:rPr>
                <w:rFonts w:ascii="宋体" w:hAnsi="宋体"/>
                <w:color w:val="000000"/>
                <w:kern w:val="0"/>
                <w:sz w:val="20"/>
                <w:szCs w:val="20"/>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40周岁及以下（取得中级职称的可放宽至45周岁及以下）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取得药师及以上专业技术资格</w:t>
            </w:r>
          </w:p>
          <w:p w:rsidR="00782FF0" w:rsidRDefault="00782FF0" w:rsidP="009C2B84">
            <w:pPr>
              <w:widowControl/>
              <w:jc w:val="left"/>
              <w:textAlignment w:val="center"/>
              <w:rPr>
                <w:rFonts w:ascii="宋体" w:hAnsi="宋体"/>
                <w:color w:val="000000"/>
                <w:kern w:val="0"/>
                <w:sz w:val="20"/>
                <w:szCs w:val="20"/>
              </w:rPr>
            </w:pPr>
          </w:p>
        </w:tc>
      </w:tr>
      <w:tr w:rsidR="00782FF0" w:rsidTr="009C2B84">
        <w:trPr>
          <w:trHeight w:val="1480"/>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YE04</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检验师</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kern w:val="0"/>
                <w:sz w:val="20"/>
                <w:szCs w:val="20"/>
              </w:rPr>
            </w:pPr>
            <w:r>
              <w:rPr>
                <w:rFonts w:ascii="宋体" w:hAnsi="宋体" w:hint="eastAsia"/>
                <w:color w:val="000000"/>
                <w:kern w:val="0"/>
                <w:sz w:val="20"/>
                <w:szCs w:val="20"/>
              </w:rPr>
              <w:t>专业技术</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sz w:val="20"/>
                <w:szCs w:val="20"/>
              </w:rPr>
              <w:t>7</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本科及以上</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本科：医学检验专业</w:t>
            </w:r>
          </w:p>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研究生：医学技术专业</w:t>
            </w: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40周岁及以下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kern w:val="0"/>
                <w:sz w:val="20"/>
                <w:szCs w:val="20"/>
              </w:rPr>
            </w:pPr>
            <w:r>
              <w:rPr>
                <w:rFonts w:ascii="宋体" w:hAnsi="宋体" w:hint="eastAsia"/>
                <w:color w:val="000000"/>
                <w:kern w:val="0"/>
                <w:sz w:val="20"/>
                <w:szCs w:val="20"/>
              </w:rPr>
              <w:t>取得检验师及以上专业技术资格</w:t>
            </w:r>
          </w:p>
        </w:tc>
      </w:tr>
      <w:tr w:rsidR="00782FF0" w:rsidTr="009C2B84">
        <w:trPr>
          <w:trHeight w:val="1219"/>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lastRenderedPageBreak/>
              <w:t>YE05</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sz w:val="20"/>
                <w:szCs w:val="20"/>
              </w:rPr>
              <w:t>内科护师</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专业技术</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sz w:val="20"/>
                <w:szCs w:val="20"/>
              </w:rPr>
              <w:t>44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lang w:bidi="ar"/>
              </w:rPr>
              <w:t>本科及以上</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textAlignment w:val="center"/>
              <w:rPr>
                <w:rFonts w:ascii="宋体" w:hAnsi="宋体"/>
                <w:color w:val="000000"/>
                <w:sz w:val="20"/>
                <w:szCs w:val="20"/>
              </w:rPr>
            </w:pPr>
            <w:r>
              <w:rPr>
                <w:rFonts w:ascii="宋体" w:hAnsi="宋体" w:hint="eastAsia"/>
                <w:color w:val="000000"/>
                <w:kern w:val="0"/>
                <w:sz w:val="20"/>
                <w:szCs w:val="20"/>
                <w:lang w:bidi="ar"/>
              </w:rPr>
              <w:t>本科：护理、护理学</w:t>
            </w:r>
            <w:r>
              <w:rPr>
                <w:rFonts w:ascii="宋体" w:hAnsi="宋体" w:hint="eastAsia"/>
                <w:color w:val="000000"/>
                <w:kern w:val="0"/>
                <w:sz w:val="20"/>
                <w:szCs w:val="20"/>
                <w:lang w:bidi="ar"/>
              </w:rPr>
              <w:br/>
              <w:t>研究生：护理、护理学</w:t>
            </w: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lang w:bidi="ar"/>
              </w:rPr>
              <w:t>40周岁及以下（取得中级及以上职称的可放宽至45周岁及以下）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lang w:bidi="ar"/>
              </w:rPr>
              <w:t>取得护师及以上资格</w:t>
            </w:r>
          </w:p>
        </w:tc>
      </w:tr>
      <w:tr w:rsidR="00782FF0" w:rsidTr="009C2B84">
        <w:trPr>
          <w:trHeight w:val="796"/>
        </w:trPr>
        <w:tc>
          <w:tcPr>
            <w:tcW w:w="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rPr>
              <w:t>YE6</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lang w:bidi="ar"/>
              </w:rPr>
              <w:t>外科护师</w:t>
            </w:r>
          </w:p>
        </w:tc>
        <w:tc>
          <w:tcPr>
            <w:tcW w:w="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lang w:bidi="ar"/>
              </w:rPr>
              <w:t>专业技术</w:t>
            </w:r>
          </w:p>
        </w:tc>
        <w:tc>
          <w:tcPr>
            <w:tcW w:w="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sz w:val="20"/>
                <w:szCs w:val="20"/>
              </w:rPr>
              <w:t>44</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center"/>
              <w:textAlignment w:val="center"/>
              <w:rPr>
                <w:rFonts w:ascii="宋体" w:hAnsi="宋体"/>
                <w:color w:val="000000"/>
                <w:sz w:val="20"/>
                <w:szCs w:val="20"/>
              </w:rPr>
            </w:pPr>
            <w:r>
              <w:rPr>
                <w:rFonts w:ascii="宋体" w:hAnsi="宋体" w:hint="eastAsia"/>
                <w:color w:val="000000"/>
                <w:kern w:val="0"/>
                <w:sz w:val="20"/>
                <w:szCs w:val="20"/>
                <w:lang w:bidi="ar"/>
              </w:rPr>
              <w:t>本科及以上</w:t>
            </w:r>
          </w:p>
        </w:tc>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textAlignment w:val="center"/>
              <w:rPr>
                <w:rFonts w:ascii="宋体" w:hAnsi="宋体"/>
                <w:color w:val="000000"/>
                <w:sz w:val="20"/>
                <w:szCs w:val="20"/>
              </w:rPr>
            </w:pPr>
            <w:r>
              <w:rPr>
                <w:rFonts w:ascii="宋体" w:hAnsi="宋体" w:hint="eastAsia"/>
                <w:color w:val="000000"/>
                <w:kern w:val="0"/>
                <w:sz w:val="20"/>
                <w:szCs w:val="20"/>
                <w:lang w:bidi="ar"/>
              </w:rPr>
              <w:t>本科：护理、护理学</w:t>
            </w:r>
            <w:r>
              <w:rPr>
                <w:rFonts w:ascii="宋体" w:hAnsi="宋体" w:hint="eastAsia"/>
                <w:color w:val="000000"/>
                <w:kern w:val="0"/>
                <w:sz w:val="20"/>
                <w:szCs w:val="20"/>
                <w:lang w:bidi="ar"/>
              </w:rPr>
              <w:br/>
              <w:t>研究生：护理、护理学</w:t>
            </w:r>
          </w:p>
        </w:tc>
        <w:tc>
          <w:tcPr>
            <w:tcW w:w="3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lang w:bidi="ar"/>
              </w:rPr>
              <w:t>40周岁及以下（取得中级及以上职称的可放宽至45周岁及以下）</w:t>
            </w:r>
          </w:p>
        </w:tc>
        <w:tc>
          <w:tcPr>
            <w:tcW w:w="32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FF0" w:rsidRDefault="00782FF0" w:rsidP="009C2B84">
            <w:pPr>
              <w:widowControl/>
              <w:jc w:val="left"/>
              <w:textAlignment w:val="center"/>
              <w:rPr>
                <w:rFonts w:ascii="宋体" w:hAnsi="宋体"/>
                <w:color w:val="000000"/>
                <w:sz w:val="20"/>
                <w:szCs w:val="20"/>
              </w:rPr>
            </w:pPr>
            <w:r>
              <w:rPr>
                <w:rFonts w:ascii="宋体" w:hAnsi="宋体" w:hint="eastAsia"/>
                <w:color w:val="000000"/>
                <w:kern w:val="0"/>
                <w:sz w:val="20"/>
                <w:szCs w:val="20"/>
                <w:lang w:bidi="ar"/>
              </w:rPr>
              <w:t>取得护师及以上资格</w:t>
            </w:r>
          </w:p>
        </w:tc>
      </w:tr>
    </w:tbl>
    <w:p w:rsidR="00782FF0" w:rsidRDefault="00782FF0" w:rsidP="00782FF0">
      <w:pPr>
        <w:rPr>
          <w:rFonts w:ascii="仿宋_GB2312" w:eastAsia="仿宋_GB2312" w:hAnsi="仿宋_GB2312" w:cs="仿宋_GB2312"/>
          <w:sz w:val="32"/>
          <w:szCs w:val="32"/>
        </w:rPr>
        <w:sectPr w:rsidR="00782FF0">
          <w:headerReference w:type="default" r:id="rId7"/>
          <w:footerReference w:type="default" r:id="rId8"/>
          <w:pgSz w:w="16838" w:h="11906" w:orient="landscape"/>
          <w:pgMar w:top="1800" w:right="1440" w:bottom="1800" w:left="1118" w:header="851" w:footer="992" w:gutter="0"/>
          <w:cols w:space="425"/>
          <w:docGrid w:type="lines" w:linePitch="312"/>
        </w:sectPr>
      </w:pPr>
    </w:p>
    <w:p w:rsidR="00B51C16" w:rsidRDefault="00B51C16">
      <w:bookmarkStart w:id="0" w:name="_GoBack"/>
      <w:bookmarkEnd w:id="0"/>
    </w:p>
    <w:sectPr w:rsidR="00B51C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9" w:rsidRDefault="001F0F59" w:rsidP="00782FF0">
      <w:r>
        <w:separator/>
      </w:r>
    </w:p>
  </w:endnote>
  <w:endnote w:type="continuationSeparator" w:id="0">
    <w:p w:rsidR="001F0F59" w:rsidRDefault="001F0F59" w:rsidP="0078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F0" w:rsidRDefault="00782FF0">
    <w:pPr>
      <w:pStyle w:val="a4"/>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Pr="00782FF0">
      <w:rPr>
        <w:rFonts w:ascii="仿宋_GB2312" w:eastAsia="仿宋_GB2312"/>
        <w:noProof/>
        <w:sz w:val="28"/>
        <w:szCs w:val="28"/>
        <w:lang w:val="zh-CN"/>
      </w:rPr>
      <w:t>1</w:t>
    </w:r>
    <w:r>
      <w:rPr>
        <w:rFonts w:ascii="仿宋_GB2312" w:eastAsia="仿宋_GB2312" w:hint="eastAsia"/>
        <w:sz w:val="28"/>
        <w:szCs w:val="28"/>
      </w:rPr>
      <w:fldChar w:fldCharType="end"/>
    </w:r>
  </w:p>
  <w:p w:rsidR="00782FF0" w:rsidRDefault="00782F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9" w:rsidRDefault="001F0F59" w:rsidP="00782FF0">
      <w:r>
        <w:separator/>
      </w:r>
    </w:p>
  </w:footnote>
  <w:footnote w:type="continuationSeparator" w:id="0">
    <w:p w:rsidR="001F0F59" w:rsidRDefault="001F0F59" w:rsidP="00782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FF0" w:rsidRDefault="00782FF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CA"/>
    <w:rsid w:val="001F0F59"/>
    <w:rsid w:val="00782FF0"/>
    <w:rsid w:val="00B51C16"/>
    <w:rsid w:val="00F9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F0"/>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82F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2FF0"/>
    <w:rPr>
      <w:sz w:val="18"/>
      <w:szCs w:val="18"/>
    </w:rPr>
  </w:style>
  <w:style w:type="paragraph" w:styleId="a4">
    <w:name w:val="footer"/>
    <w:basedOn w:val="a"/>
    <w:link w:val="Char0"/>
    <w:uiPriority w:val="99"/>
    <w:unhideWhenUsed/>
    <w:qFormat/>
    <w:rsid w:val="00782F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2F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F0"/>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782F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82FF0"/>
    <w:rPr>
      <w:sz w:val="18"/>
      <w:szCs w:val="18"/>
    </w:rPr>
  </w:style>
  <w:style w:type="paragraph" w:styleId="a4">
    <w:name w:val="footer"/>
    <w:basedOn w:val="a"/>
    <w:link w:val="Char0"/>
    <w:uiPriority w:val="99"/>
    <w:unhideWhenUsed/>
    <w:qFormat/>
    <w:rsid w:val="00782F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82F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Words>
  <Characters>555</Characters>
  <Application>Microsoft Office Word</Application>
  <DocSecurity>0</DocSecurity>
  <Lines>4</Lines>
  <Paragraphs>1</Paragraphs>
  <ScaleCrop>false</ScaleCrop>
  <Company>Home</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2023-10-07T08:35:00Z</dcterms:created>
  <dcterms:modified xsi:type="dcterms:W3CDTF">2023-10-07T08:36:00Z</dcterms:modified>
</cp:coreProperties>
</file>