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附件2</w:t>
      </w:r>
    </w:p>
    <w:p>
      <w:pPr>
        <w:spacing w:line="400" w:lineRule="exact"/>
        <w:jc w:val="center"/>
        <w:rPr>
          <w:rFonts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桐乡市卫生健康局下属部分医疗卫生单位招聘202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年</w:t>
      </w:r>
    </w:p>
    <w:p>
      <w:pPr>
        <w:jc w:val="center"/>
        <w:rPr>
          <w:rFonts w:ascii="黑体" w:hAnsi="黑体" w:eastAsia="黑体" w:cs="黑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编外合同人员报名表</w:t>
      </w:r>
    </w:p>
    <w:p>
      <w:pPr>
        <w:jc w:val="left"/>
        <w:rPr>
          <w:rFonts w:ascii="仿宋" w:hAnsi="仿宋" w:eastAsia="仿宋" w:cs="仿宋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</w:rPr>
        <w:t>报考单位：                            报考岗位：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259"/>
        <w:gridCol w:w="60"/>
        <w:gridCol w:w="998"/>
        <w:gridCol w:w="361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照片　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初始学历学位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毕业学校、专业及时间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最高学历学位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毕业学校、专业及时间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专业技术资格及取得时间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特长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签名：　　　　　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招聘单位审核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签名：            年   月  日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卫健局审核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签名：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1EF0"/>
    <w:rsid w:val="631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2023-11-04T00:43:00Z</dcterms:created>
  <dc:creator>喝旺仔的小牛奶</dc:creator>
  <cp:lastModifiedBy>喝旺仔的小牛奶</cp:lastModifiedBy>
  <dcterms:modified xsi:type="dcterms:W3CDTF">2023-11-04T00:43:55Z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F38B41E15E804DBD9F325BFABDFDD1FE</vt:lpwstr>
  </property>
</Properties>
</file>