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default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widowControl/>
        <w:spacing w:line="600" w:lineRule="exact"/>
        <w:jc w:val="center"/>
        <w:rPr>
          <w:rFonts w:hint="eastAsia" w:ascii="方正小标宋简体" w:hAnsi="Calibri" w:eastAsia="方正小标宋简体"/>
          <w:bCs/>
          <w:color w:val="auto"/>
          <w:spacing w:val="0"/>
          <w:w w:val="9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Calibri" w:eastAsia="方正小标宋简体"/>
          <w:bCs/>
          <w:color w:val="auto"/>
          <w:spacing w:val="0"/>
          <w:w w:val="90"/>
          <w:sz w:val="44"/>
          <w:szCs w:val="44"/>
          <w:highlight w:val="none"/>
          <w:lang w:val="en-US" w:eastAsia="zh-CN"/>
        </w:rPr>
        <w:t>2023</w:t>
      </w:r>
      <w:r>
        <w:rPr>
          <w:rFonts w:hint="eastAsia" w:ascii="方正小标宋简体" w:hAnsi="Calibri" w:eastAsia="方正小标宋简体"/>
          <w:bCs/>
          <w:color w:val="auto"/>
          <w:spacing w:val="0"/>
          <w:w w:val="90"/>
          <w:sz w:val="44"/>
          <w:szCs w:val="44"/>
          <w:highlight w:val="none"/>
        </w:rPr>
        <w:t>年</w:t>
      </w:r>
      <w:r>
        <w:rPr>
          <w:rFonts w:hint="eastAsia" w:ascii="方正小标宋简体" w:hAnsi="Calibri" w:eastAsia="方正小标宋简体"/>
          <w:bCs/>
          <w:color w:val="auto"/>
          <w:spacing w:val="0"/>
          <w:w w:val="90"/>
          <w:sz w:val="44"/>
          <w:szCs w:val="44"/>
          <w:highlight w:val="none"/>
          <w:lang w:eastAsia="zh-CN"/>
        </w:rPr>
        <w:t>下半年</w:t>
      </w:r>
      <w:r>
        <w:rPr>
          <w:rFonts w:hint="eastAsia" w:ascii="方正小标宋简体" w:hAnsi="Calibri" w:eastAsia="方正小标宋简体"/>
          <w:bCs/>
          <w:color w:val="auto"/>
          <w:spacing w:val="0"/>
          <w:w w:val="90"/>
          <w:sz w:val="44"/>
          <w:szCs w:val="44"/>
          <w:highlight w:val="none"/>
        </w:rPr>
        <w:t>瓯海区卫</w:t>
      </w:r>
      <w:r>
        <w:rPr>
          <w:rFonts w:hint="eastAsia" w:ascii="方正小标宋简体" w:hAnsi="Calibri" w:eastAsia="方正小标宋简体"/>
          <w:bCs/>
          <w:color w:val="auto"/>
          <w:spacing w:val="0"/>
          <w:w w:val="90"/>
          <w:sz w:val="44"/>
          <w:szCs w:val="44"/>
          <w:highlight w:val="none"/>
          <w:lang w:eastAsia="zh-CN"/>
        </w:rPr>
        <w:t>健</w:t>
      </w:r>
      <w:r>
        <w:rPr>
          <w:rFonts w:hint="eastAsia" w:ascii="方正小标宋简体" w:hAnsi="Calibri" w:eastAsia="方正小标宋简体"/>
          <w:bCs/>
          <w:color w:val="auto"/>
          <w:spacing w:val="0"/>
          <w:w w:val="90"/>
          <w:sz w:val="44"/>
          <w:szCs w:val="44"/>
          <w:highlight w:val="none"/>
        </w:rPr>
        <w:t>系统面向温州医科大学等普通高校</w:t>
      </w:r>
    </w:p>
    <w:p>
      <w:pPr>
        <w:widowControl/>
        <w:spacing w:line="600" w:lineRule="exact"/>
        <w:jc w:val="center"/>
        <w:rPr>
          <w:rFonts w:hint="default" w:ascii="方正小标宋简体" w:hAnsi="宋体" w:eastAsia="方正小标宋简体" w:cs="宋体"/>
          <w:b w:val="0"/>
          <w:bCs w:val="0"/>
          <w:color w:val="auto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Calibri" w:eastAsia="方正小标宋简体"/>
          <w:bCs/>
          <w:color w:val="auto"/>
          <w:spacing w:val="0"/>
          <w:w w:val="90"/>
          <w:sz w:val="44"/>
          <w:szCs w:val="44"/>
          <w:highlight w:val="none"/>
        </w:rPr>
        <w:t>公开招聘</w:t>
      </w:r>
      <w:r>
        <w:rPr>
          <w:rFonts w:hint="eastAsia" w:ascii="方正小标宋简体" w:hAnsi="Calibri" w:eastAsia="方正小标宋简体"/>
          <w:bCs/>
          <w:color w:val="auto"/>
          <w:spacing w:val="0"/>
          <w:w w:val="90"/>
          <w:sz w:val="44"/>
          <w:szCs w:val="44"/>
          <w:highlight w:val="none"/>
          <w:lang w:val="en-US" w:eastAsia="zh-CN"/>
        </w:rPr>
        <w:t>医学类毕业生</w:t>
      </w:r>
      <w:r>
        <w:rPr>
          <w:rFonts w:hint="eastAsia" w:ascii="方正小标宋简体" w:hAnsi="Calibri" w:eastAsia="方正小标宋简体"/>
          <w:bCs/>
          <w:color w:val="auto"/>
          <w:spacing w:val="0"/>
          <w:w w:val="90"/>
          <w:sz w:val="44"/>
          <w:szCs w:val="44"/>
          <w:highlight w:val="none"/>
          <w:lang w:eastAsia="zh-CN"/>
        </w:rPr>
        <w:t>计划</w:t>
      </w:r>
      <w:r>
        <w:rPr>
          <w:rFonts w:hint="eastAsia" w:ascii="方正小标宋简体" w:hAnsi="宋体" w:eastAsia="方正小标宋简体" w:cs="宋体"/>
          <w:color w:val="auto"/>
          <w:spacing w:val="0"/>
          <w:w w:val="90"/>
          <w:kern w:val="0"/>
          <w:sz w:val="44"/>
          <w:szCs w:val="44"/>
          <w:highlight w:val="none"/>
          <w:lang w:eastAsia="zh-CN"/>
        </w:rPr>
        <w:t>表</w:t>
      </w:r>
      <w:bookmarkEnd w:id="0"/>
      <w:r>
        <w:rPr>
          <w:rFonts w:hint="eastAsia" w:ascii="方正小标宋简体" w:hAnsi="宋体" w:eastAsia="方正小标宋简体" w:cs="宋体"/>
          <w:b w:val="0"/>
          <w:bCs w:val="0"/>
          <w:color w:val="auto"/>
          <w:spacing w:val="0"/>
          <w:kern w:val="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b w:val="0"/>
          <w:bCs w:val="0"/>
          <w:color w:val="auto"/>
          <w:spacing w:val="0"/>
          <w:kern w:val="0"/>
          <w:sz w:val="28"/>
          <w:szCs w:val="28"/>
          <w:highlight w:val="none"/>
          <w:lang w:val="en-US" w:eastAsia="zh-CN"/>
        </w:rPr>
        <w:t xml:space="preserve">                                              </w:t>
      </w:r>
    </w:p>
    <w:tbl>
      <w:tblPr>
        <w:tblStyle w:val="3"/>
        <w:tblW w:w="12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233"/>
        <w:gridCol w:w="660"/>
        <w:gridCol w:w="1995"/>
        <w:gridCol w:w="765"/>
        <w:gridCol w:w="690"/>
        <w:gridCol w:w="1257"/>
        <w:gridCol w:w="1185"/>
        <w:gridCol w:w="2205"/>
        <w:gridCol w:w="717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66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单位代码</w:t>
            </w:r>
          </w:p>
        </w:tc>
        <w:tc>
          <w:tcPr>
            <w:tcW w:w="123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单位名称</w:t>
            </w:r>
          </w:p>
        </w:tc>
        <w:tc>
          <w:tcPr>
            <w:tcW w:w="6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岗位代码</w:t>
            </w:r>
          </w:p>
        </w:tc>
        <w:tc>
          <w:tcPr>
            <w:tcW w:w="199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7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</w:rPr>
              <w:t>计划数</w:t>
            </w:r>
          </w:p>
        </w:tc>
        <w:tc>
          <w:tcPr>
            <w:tcW w:w="5337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</w:rPr>
              <w:t>资格条件</w:t>
            </w:r>
          </w:p>
        </w:tc>
        <w:tc>
          <w:tcPr>
            <w:tcW w:w="71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编制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类型</w:t>
            </w:r>
          </w:p>
        </w:tc>
        <w:tc>
          <w:tcPr>
            <w:tcW w:w="14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66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23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9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7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2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1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22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71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4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jc w:val="center"/>
        </w:trPr>
        <w:tc>
          <w:tcPr>
            <w:tcW w:w="666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1233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瓯海区疾病预防控制中心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0101</w:t>
            </w:r>
          </w:p>
        </w:tc>
        <w:tc>
          <w:tcPr>
            <w:tcW w:w="19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公共卫生医师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男</w:t>
            </w:r>
          </w:p>
        </w:tc>
        <w:tc>
          <w:tcPr>
            <w:tcW w:w="12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研究生及以上</w:t>
            </w:r>
          </w:p>
        </w:tc>
        <w:tc>
          <w:tcPr>
            <w:tcW w:w="1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22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公共卫生、公共卫生与预防医学</w:t>
            </w:r>
          </w:p>
        </w:tc>
        <w:tc>
          <w:tcPr>
            <w:tcW w:w="7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事业全额编制</w:t>
            </w:r>
          </w:p>
        </w:tc>
        <w:tc>
          <w:tcPr>
            <w:tcW w:w="14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本科所学专业须为预防医学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jc w:val="center"/>
        </w:trPr>
        <w:tc>
          <w:tcPr>
            <w:tcW w:w="66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33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0102</w:t>
            </w:r>
          </w:p>
        </w:tc>
        <w:tc>
          <w:tcPr>
            <w:tcW w:w="19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公共卫生医师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2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研究生及以上</w:t>
            </w:r>
          </w:p>
        </w:tc>
        <w:tc>
          <w:tcPr>
            <w:tcW w:w="1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22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公共卫生、公共卫生与预防医学</w:t>
            </w:r>
          </w:p>
        </w:tc>
        <w:tc>
          <w:tcPr>
            <w:tcW w:w="7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本科所学专业须为预防医学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  <w:jc w:val="center"/>
        </w:trPr>
        <w:tc>
          <w:tcPr>
            <w:tcW w:w="666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1233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瓯海区人民医院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0201</w:t>
            </w:r>
          </w:p>
        </w:tc>
        <w:tc>
          <w:tcPr>
            <w:tcW w:w="19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医学影像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医师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（放射）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12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及以上</w:t>
            </w:r>
          </w:p>
        </w:tc>
        <w:tc>
          <w:tcPr>
            <w:tcW w:w="1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2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医学影像学、放射医学</w:t>
            </w:r>
          </w:p>
        </w:tc>
        <w:tc>
          <w:tcPr>
            <w:tcW w:w="7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事业编制报备员额</w:t>
            </w:r>
          </w:p>
        </w:tc>
        <w:tc>
          <w:tcPr>
            <w:tcW w:w="14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66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33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0202</w:t>
            </w:r>
          </w:p>
        </w:tc>
        <w:tc>
          <w:tcPr>
            <w:tcW w:w="19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口腔医师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2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1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2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口腔医学</w:t>
            </w:r>
          </w:p>
        </w:tc>
        <w:tc>
          <w:tcPr>
            <w:tcW w:w="7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  <w:t>工作在娄桥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66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33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0203</w:t>
            </w:r>
          </w:p>
        </w:tc>
        <w:tc>
          <w:tcPr>
            <w:tcW w:w="19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全科医师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2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1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2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临床医学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全科医学</w:t>
            </w:r>
          </w:p>
        </w:tc>
        <w:tc>
          <w:tcPr>
            <w:tcW w:w="7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  <w:t>工作在娄桥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66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33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0204</w:t>
            </w:r>
          </w:p>
        </w:tc>
        <w:tc>
          <w:tcPr>
            <w:tcW w:w="19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精神科医师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2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1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2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临床医学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精神医学</w:t>
            </w:r>
          </w:p>
        </w:tc>
        <w:tc>
          <w:tcPr>
            <w:tcW w:w="7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  <w:t>工作在娄桥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66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33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0205</w:t>
            </w:r>
          </w:p>
        </w:tc>
        <w:tc>
          <w:tcPr>
            <w:tcW w:w="19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中药师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2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1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2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中药学</w:t>
            </w:r>
          </w:p>
        </w:tc>
        <w:tc>
          <w:tcPr>
            <w:tcW w:w="7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  <w:t>工作在娄桥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66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33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0206</w:t>
            </w:r>
          </w:p>
        </w:tc>
        <w:tc>
          <w:tcPr>
            <w:tcW w:w="19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外科医师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2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1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2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临床医学</w:t>
            </w:r>
          </w:p>
        </w:tc>
        <w:tc>
          <w:tcPr>
            <w:tcW w:w="7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  <w:t>工作在三垟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66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33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0207</w:t>
            </w:r>
          </w:p>
        </w:tc>
        <w:tc>
          <w:tcPr>
            <w:tcW w:w="19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医学影像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医师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（放射）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2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1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2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医学影像学、放射医学</w:t>
            </w:r>
          </w:p>
        </w:tc>
        <w:tc>
          <w:tcPr>
            <w:tcW w:w="7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  <w:t>工作在三垟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exact"/>
          <w:jc w:val="center"/>
        </w:trPr>
        <w:tc>
          <w:tcPr>
            <w:tcW w:w="66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33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0208</w:t>
            </w:r>
          </w:p>
        </w:tc>
        <w:tc>
          <w:tcPr>
            <w:tcW w:w="19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中医师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2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1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2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中医学、针灸推拿学、中医康复学、中医儿科学、中医骨伤科学、中西医临床医学</w:t>
            </w:r>
          </w:p>
        </w:tc>
        <w:tc>
          <w:tcPr>
            <w:tcW w:w="7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  <w:t>工作在三垟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666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03</w:t>
            </w:r>
          </w:p>
        </w:tc>
        <w:tc>
          <w:tcPr>
            <w:tcW w:w="1233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瓯海区中西医结合医院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0301</w:t>
            </w:r>
          </w:p>
        </w:tc>
        <w:tc>
          <w:tcPr>
            <w:tcW w:w="19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口腔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医师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2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1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2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口腔医学</w:t>
            </w:r>
          </w:p>
        </w:tc>
        <w:tc>
          <w:tcPr>
            <w:tcW w:w="7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事业编制报备员额</w:t>
            </w:r>
          </w:p>
        </w:tc>
        <w:tc>
          <w:tcPr>
            <w:tcW w:w="14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jc w:val="center"/>
        </w:trPr>
        <w:tc>
          <w:tcPr>
            <w:tcW w:w="66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33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0302</w:t>
            </w:r>
          </w:p>
        </w:tc>
        <w:tc>
          <w:tcPr>
            <w:tcW w:w="19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临床医师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2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1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2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临床医学</w:t>
            </w:r>
          </w:p>
        </w:tc>
        <w:tc>
          <w:tcPr>
            <w:tcW w:w="7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6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33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0303</w:t>
            </w:r>
          </w:p>
        </w:tc>
        <w:tc>
          <w:tcPr>
            <w:tcW w:w="19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中医师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2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研究生及以上</w:t>
            </w:r>
          </w:p>
        </w:tc>
        <w:tc>
          <w:tcPr>
            <w:tcW w:w="1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22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中医骨伤科、中医妇科、中医儿科、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中西医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结合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临床</w:t>
            </w:r>
          </w:p>
        </w:tc>
        <w:tc>
          <w:tcPr>
            <w:tcW w:w="7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66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33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0304</w:t>
            </w:r>
          </w:p>
        </w:tc>
        <w:tc>
          <w:tcPr>
            <w:tcW w:w="19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医学影像医师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2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1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2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医学影像学、放射医学</w:t>
            </w:r>
          </w:p>
        </w:tc>
        <w:tc>
          <w:tcPr>
            <w:tcW w:w="7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  <w:jc w:val="center"/>
        </w:trPr>
        <w:tc>
          <w:tcPr>
            <w:tcW w:w="666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04</w:t>
            </w:r>
          </w:p>
        </w:tc>
        <w:tc>
          <w:tcPr>
            <w:tcW w:w="1233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瓯海区第三人民医院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0401</w:t>
            </w:r>
          </w:p>
        </w:tc>
        <w:tc>
          <w:tcPr>
            <w:tcW w:w="19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内科医师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2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1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2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本科专业为：临床医学、中西医临床医学；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研究生专业为：内科学、中西医结合临床</w:t>
            </w:r>
          </w:p>
        </w:tc>
        <w:tc>
          <w:tcPr>
            <w:tcW w:w="7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事业编制报备员额</w:t>
            </w:r>
          </w:p>
        </w:tc>
        <w:tc>
          <w:tcPr>
            <w:tcW w:w="14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66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33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0402</w:t>
            </w:r>
          </w:p>
        </w:tc>
        <w:tc>
          <w:tcPr>
            <w:tcW w:w="19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外科医师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2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1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2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本科专业为：临床医学；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研究生专业为：外科学</w:t>
            </w:r>
          </w:p>
        </w:tc>
        <w:tc>
          <w:tcPr>
            <w:tcW w:w="7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jc w:val="center"/>
        </w:trPr>
        <w:tc>
          <w:tcPr>
            <w:tcW w:w="66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33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0403</w:t>
            </w:r>
          </w:p>
        </w:tc>
        <w:tc>
          <w:tcPr>
            <w:tcW w:w="19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妇产科医师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2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1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2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本科专业为：临床医学；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研究生专业为：妇产科学</w:t>
            </w:r>
          </w:p>
        </w:tc>
        <w:tc>
          <w:tcPr>
            <w:tcW w:w="7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66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33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0404</w:t>
            </w:r>
          </w:p>
        </w:tc>
        <w:tc>
          <w:tcPr>
            <w:tcW w:w="19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医学影像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医师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2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2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医学影像学、放射医学</w:t>
            </w:r>
          </w:p>
        </w:tc>
        <w:tc>
          <w:tcPr>
            <w:tcW w:w="7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  <w:t>工作在南白象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666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05</w:t>
            </w:r>
          </w:p>
        </w:tc>
        <w:tc>
          <w:tcPr>
            <w:tcW w:w="1233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瞿溪街道社区卫生服务中心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0501</w:t>
            </w:r>
          </w:p>
        </w:tc>
        <w:tc>
          <w:tcPr>
            <w:tcW w:w="19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全科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医师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2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2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临床医学</w:t>
            </w:r>
          </w:p>
        </w:tc>
        <w:tc>
          <w:tcPr>
            <w:tcW w:w="7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事业差额编制</w:t>
            </w:r>
          </w:p>
        </w:tc>
        <w:tc>
          <w:tcPr>
            <w:tcW w:w="14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  <w:jc w:val="center"/>
        </w:trPr>
        <w:tc>
          <w:tcPr>
            <w:tcW w:w="66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33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0502</w:t>
            </w:r>
          </w:p>
        </w:tc>
        <w:tc>
          <w:tcPr>
            <w:tcW w:w="19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口腔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医师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2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2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口腔医学</w:t>
            </w:r>
          </w:p>
        </w:tc>
        <w:tc>
          <w:tcPr>
            <w:tcW w:w="7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YjU0NTYxODk0MTUxYWRhY2Q3NTllNGY0ZWNmZTkifQ=="/>
  </w:docVars>
  <w:rsids>
    <w:rsidRoot w:val="560D0B46"/>
    <w:rsid w:val="560D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pacing w:val="-4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2023-11-16T08:42:00Z</dcterms:created>
  <dc:creator>鸡血呆</dc:creator>
  <cp:lastModifiedBy>鸡血呆</cp:lastModifiedBy>
  <dcterms:modified xsi:type="dcterms:W3CDTF">2023-11-16T08:43:20Z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B49C88A80D0D47868F0AAB3B9FA5748B_11</vt:lpwstr>
  </property>
</Properties>
</file>