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1358"/>
        <w:gridCol w:w="951"/>
        <w:gridCol w:w="2154"/>
        <w:gridCol w:w="3583"/>
        <w:gridCol w:w="1765"/>
        <w:gridCol w:w="3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1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40"/>
                <w:szCs w:val="40"/>
                <w:lang w:eastAsia="zh-CN"/>
              </w:rPr>
              <w:t>娄底市第二人民医院</w:t>
            </w:r>
            <w:r>
              <w:rPr>
                <w:rFonts w:hint="eastAsia" w:ascii="宋体" w:hAnsi="宋体" w:eastAsia="宋体" w:cs="宋体"/>
                <w:b/>
                <w:bCs w:val="0"/>
                <w:sz w:val="40"/>
                <w:szCs w:val="40"/>
              </w:rPr>
              <w:t>2023年第二批高层次人才引进岗位要求一览表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引才岗位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0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学历学位或职称要求</w:t>
            </w: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娄底市第二人民  医院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本科并且具有副高及以上职称</w:t>
            </w: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硕士研究生35周岁以下，1987年11月30日后出生；副主任医师40周岁以下，1982年11月30日后出生。主任医师45周岁以下，1977年11月30日后出生。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高级资格证专业为口腔医学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高级资格证专业为骨外科学或中医骨科学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高级资格证专业为内科相关专业或中西医结合内科学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高级资格证专业为小儿内科学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放射医学或临床医学</w:t>
            </w: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高级资格证专业为放射医学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麻醉学或临床医学</w:t>
            </w: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高级资格证专业为麻醉学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高级资格证专业为普通外科学或硕士研究生学历外科专业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高级资格证专业为泌尿外科学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联系人：陈春来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联系电话：18607388379</w:t>
            </w:r>
          </w:p>
        </w:tc>
      </w:tr>
    </w:tbl>
    <w:p>
      <w:pPr>
        <w:pStyle w:val="2"/>
        <w:sectPr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表2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娄底市2023年市直事业单位引进高层次和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急需紧缺人才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报考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登记表</w:t>
      </w:r>
    </w:p>
    <w:tbl>
      <w:tblPr>
        <w:tblStyle w:val="4"/>
        <w:tblW w:w="95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068"/>
        <w:gridCol w:w="1157"/>
        <w:gridCol w:w="798"/>
        <w:gridCol w:w="1004"/>
        <w:gridCol w:w="1055"/>
        <w:gridCol w:w="618"/>
        <w:gridCol w:w="110"/>
        <w:gridCol w:w="768"/>
        <w:gridCol w:w="16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名</w:t>
            </w:r>
          </w:p>
        </w:tc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0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255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62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面貌</w:t>
            </w:r>
          </w:p>
        </w:tc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籍贯</w:t>
            </w:r>
          </w:p>
        </w:tc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0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出生地</w:t>
            </w:r>
          </w:p>
        </w:tc>
        <w:tc>
          <w:tcPr>
            <w:tcW w:w="10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婚姻状况</w:t>
            </w:r>
          </w:p>
        </w:tc>
        <w:tc>
          <w:tcPr>
            <w:tcW w:w="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62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06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</w:t>
            </w:r>
          </w:p>
        </w:tc>
        <w:tc>
          <w:tcPr>
            <w:tcW w:w="4353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62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第一学历 学位</w:t>
            </w:r>
          </w:p>
        </w:tc>
        <w:tc>
          <w:tcPr>
            <w:tcW w:w="106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第一学历毕业院校</w:t>
            </w:r>
          </w:p>
        </w:tc>
        <w:tc>
          <w:tcPr>
            <w:tcW w:w="1802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 业</w:t>
            </w:r>
          </w:p>
        </w:tc>
        <w:tc>
          <w:tcPr>
            <w:tcW w:w="312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最高学历学位</w:t>
            </w:r>
          </w:p>
        </w:tc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最高学历毕业院校</w:t>
            </w:r>
          </w:p>
        </w:tc>
        <w:tc>
          <w:tcPr>
            <w:tcW w:w="180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 业</w:t>
            </w:r>
          </w:p>
        </w:tc>
        <w:tc>
          <w:tcPr>
            <w:tcW w:w="312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职务</w:t>
            </w:r>
            <w:r>
              <w:rPr>
                <w:rFonts w:hint="eastAsia" w:eastAsia="仿宋_GB2312"/>
                <w:spacing w:val="-6"/>
                <w:szCs w:val="21"/>
              </w:rPr>
              <w:t>（</w:t>
            </w:r>
            <w:r>
              <w:rPr>
                <w:rFonts w:eastAsia="仿宋_GB2312"/>
                <w:spacing w:val="-6"/>
                <w:szCs w:val="21"/>
              </w:rPr>
              <w:t>职称</w:t>
            </w:r>
            <w:r>
              <w:rPr>
                <w:rFonts w:hint="eastAsia" w:eastAsia="仿宋_GB2312"/>
                <w:spacing w:val="-6"/>
                <w:szCs w:val="21"/>
              </w:rPr>
              <w:t>）</w:t>
            </w:r>
          </w:p>
        </w:tc>
        <w:tc>
          <w:tcPr>
            <w:tcW w:w="22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80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职业资格证</w:t>
            </w:r>
          </w:p>
        </w:tc>
        <w:tc>
          <w:tcPr>
            <w:tcW w:w="417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4027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67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50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所报单位</w:t>
            </w:r>
          </w:p>
        </w:tc>
        <w:tc>
          <w:tcPr>
            <w:tcW w:w="4027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67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所报岗位</w:t>
            </w:r>
          </w:p>
        </w:tc>
        <w:tc>
          <w:tcPr>
            <w:tcW w:w="25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通信地址</w:t>
            </w:r>
          </w:p>
        </w:tc>
        <w:tc>
          <w:tcPr>
            <w:tcW w:w="402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家庭住址</w:t>
            </w:r>
          </w:p>
        </w:tc>
        <w:tc>
          <w:tcPr>
            <w:tcW w:w="250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3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15" w:firstLineChars="150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15" w:firstLineChars="150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历</w:t>
            </w:r>
          </w:p>
        </w:tc>
        <w:tc>
          <w:tcPr>
            <w:tcW w:w="8205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（按学习起始时间、毕业学校、所学专业，工作起始时间、工作单位、岗位顺序填写）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承诺</w:t>
            </w:r>
          </w:p>
        </w:tc>
        <w:tc>
          <w:tcPr>
            <w:tcW w:w="8205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以上填报内容完全真实，如有虚报，本人愿意承担由此产生的一切后果及责任。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0" w:firstLineChars="1000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签名：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60" w:lineRule="exact"/>
        <w:ind w:left="840" w:hanging="840" w:hanging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Cs w:val="21"/>
        </w:rPr>
        <w:t>说明：</w:t>
      </w:r>
      <w:r>
        <w:rPr>
          <w:rFonts w:hint="eastAsia" w:eastAsia="仿宋_GB2312"/>
          <w:szCs w:val="21"/>
          <w:lang w:eastAsia="zh-CN"/>
        </w:rPr>
        <w:t>报考</w:t>
      </w:r>
      <w:r>
        <w:rPr>
          <w:rFonts w:eastAsia="仿宋_GB2312"/>
          <w:szCs w:val="21"/>
        </w:rPr>
        <w:t>人员必须用正楷字准确清晰填写此表</w:t>
      </w:r>
      <w:r>
        <w:rPr>
          <w:rFonts w:hint="eastAsia" w:eastAsia="仿宋_GB2312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roman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2532595A"/>
    <w:rsid w:val="2532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2023-11-30T07:06:00Z</dcterms:created>
  <dc:creator>肖杰</dc:creator>
  <cp:lastModifiedBy>肖杰</cp:lastModifiedBy>
  <dcterms:modified xsi:type="dcterms:W3CDTF">2023-11-30T07:07:15Z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88762245BBF444D1BDCE1862FE01D8AF_11</vt:lpwstr>
  </property>
</Properties>
</file>