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附件1：</w:t>
      </w:r>
    </w:p>
    <w:p>
      <w:pPr>
        <w:spacing w:line="540" w:lineRule="exact"/>
        <w:ind w:firstLine="904" w:firstLineChars="300"/>
        <w:rPr>
          <w:rFonts w:hint="eastAsia"/>
          <w:b/>
          <w:bCs/>
          <w:sz w:val="30"/>
          <w:szCs w:val="30"/>
        </w:rPr>
      </w:pPr>
      <w:r>
        <w:rPr>
          <w:rStyle w:val="4"/>
          <w:rFonts w:hint="eastAsia" w:ascii="仿宋" w:hAnsi="仿宋" w:eastAsia="仿宋" w:cs="仿宋_GB2312"/>
          <w:b/>
          <w:bCs/>
          <w:color w:val="000000"/>
          <w:sz w:val="30"/>
          <w:szCs w:val="30"/>
        </w:rPr>
        <w:t>2024年望江县医院赴高校招聘专业技术人员岗位一览表</w:t>
      </w:r>
    </w:p>
    <w:p>
      <w:pPr>
        <w:spacing w:line="540" w:lineRule="exact"/>
        <w:ind w:firstLine="477" w:firstLineChars="149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tbl>
      <w:tblPr>
        <w:tblStyle w:val="2"/>
        <w:tblW w:w="9136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9"/>
        <w:gridCol w:w="567"/>
        <w:gridCol w:w="1842"/>
        <w:gridCol w:w="993"/>
        <w:gridCol w:w="1275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</w:t>
            </w:r>
          </w:p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代码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招聘人数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报考条件要求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（学位）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研究生学历对应专业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22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</w:t>
            </w:r>
          </w:p>
          <w:p>
            <w:pPr>
              <w:pStyle w:val="5"/>
              <w:ind w:firstLine="220" w:firstLineChars="100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2401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临床医学、中西医临床医学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本科（学士）及以上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本科（学士）28周岁以下；</w:t>
            </w:r>
          </w:p>
          <w:p>
            <w:pPr>
              <w:pStyle w:val="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研究生（硕士）3</w:t>
            </w:r>
            <w:r>
              <w:rPr>
                <w:rFonts w:hint="eastAsia" w:ascii="仿宋" w:hAnsi="仿宋" w:eastAsia="仿宋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</w:rPr>
              <w:t>周岁以下。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临床医学类、中西医结合临床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</w:rPr>
              <w:t>有二级及以上医院工作经历且具有执业医师资格人员放宽到35周岁以下；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22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</w:t>
            </w:r>
          </w:p>
          <w:p>
            <w:pPr>
              <w:pStyle w:val="5"/>
              <w:ind w:firstLine="220" w:firstLineChars="100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2402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330" w:firstLineChars="15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针灸推拿学</w:t>
            </w: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针灸推拿学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5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325E68D1"/>
    <w:rsid w:val="3C9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5">
    <w:name w:val="No Spacing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孙松霞</cp:lastModifiedBy>
  <dcterms:modified xsi:type="dcterms:W3CDTF">2024-04-10T03:11:04Z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A944F4D7C1AA4FC6B8AC3B54A4851EAB_13</vt:lpwstr>
  </property>
</Properties>
</file>