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20" w:lineRule="atLeas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附件1：</w:t>
      </w:r>
    </w:p>
    <w:p>
      <w:pPr>
        <w:adjustRightInd/>
        <w:snapToGrid/>
        <w:spacing w:after="0" w:line="560" w:lineRule="exact"/>
        <w:jc w:val="center"/>
        <w:rPr>
          <w:rFonts w:ascii="方正小标宋简体" w:eastAsia="方正小标宋简体"/>
          <w:sz w:val="40"/>
          <w:szCs w:val="32"/>
        </w:rPr>
      </w:pPr>
      <w:bookmarkStart w:id="0" w:name="_GoBack"/>
      <w:r>
        <w:rPr>
          <w:rFonts w:hint="eastAsia" w:ascii="方正小标宋简体" w:eastAsia="方正小标宋简体"/>
          <w:sz w:val="40"/>
          <w:szCs w:val="32"/>
        </w:rPr>
        <w:t>大冶市中医医院2024年公开招聘合同制卫生专业技术人员岗位表</w:t>
      </w:r>
    </w:p>
    <w:bookmarkEnd w:id="0"/>
    <w:tbl>
      <w:tblPr>
        <w:tblStyle w:val="4"/>
        <w:tblW w:w="142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6"/>
        <w:gridCol w:w="806"/>
        <w:gridCol w:w="2053"/>
        <w:gridCol w:w="2316"/>
        <w:gridCol w:w="2097"/>
        <w:gridCol w:w="3579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tblHeader/>
          <w:jc w:val="center"/>
        </w:trPr>
        <w:tc>
          <w:tcPr>
            <w:tcW w:w="2306" w:type="dxa"/>
            <w:shd w:val="clear" w:color="auto" w:fill="auto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 w:cs="宋体"/>
                <w:b/>
                <w:bCs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4"/>
              </w:rPr>
              <w:t>岗位名称</w:t>
            </w:r>
          </w:p>
        </w:tc>
        <w:tc>
          <w:tcPr>
            <w:tcW w:w="806" w:type="dxa"/>
            <w:shd w:val="clear" w:color="auto" w:fill="auto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 w:cs="宋体"/>
                <w:b/>
                <w:bCs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4"/>
              </w:rPr>
              <w:t>计划数</w:t>
            </w: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 w:cs="宋体"/>
                <w:b/>
                <w:bCs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4"/>
              </w:rPr>
              <w:t>岗位所需专业</w:t>
            </w:r>
          </w:p>
        </w:tc>
        <w:tc>
          <w:tcPr>
            <w:tcW w:w="2316" w:type="dxa"/>
            <w:shd w:val="clear" w:color="auto" w:fill="auto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 w:cs="宋体"/>
                <w:b/>
                <w:bCs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4"/>
              </w:rPr>
              <w:t>学历</w:t>
            </w:r>
          </w:p>
          <w:p>
            <w:pPr>
              <w:spacing w:after="0" w:line="320" w:lineRule="exact"/>
              <w:jc w:val="center"/>
              <w:rPr>
                <w:rFonts w:ascii="仿宋" w:hAnsi="仿宋" w:eastAsia="仿宋" w:cs="宋体"/>
                <w:b/>
                <w:bCs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4"/>
              </w:rPr>
              <w:t>（指</w:t>
            </w:r>
            <w:r>
              <w:rPr>
                <w:rFonts w:ascii="仿宋" w:hAnsi="仿宋" w:eastAsia="仿宋" w:cs="宋体"/>
                <w:bCs/>
                <w:sz w:val="28"/>
                <w:szCs w:val="24"/>
              </w:rPr>
              <w:t>高中起点全日制统招学历</w:t>
            </w:r>
            <w:r>
              <w:rPr>
                <w:rFonts w:hint="eastAsia" w:ascii="仿宋" w:hAnsi="仿宋" w:eastAsia="仿宋" w:cs="宋体"/>
                <w:bCs/>
                <w:sz w:val="28"/>
                <w:szCs w:val="24"/>
              </w:rPr>
              <w:t>）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 w:cs="宋体"/>
                <w:b/>
                <w:bCs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4"/>
              </w:rPr>
              <w:t>年龄</w:t>
            </w:r>
          </w:p>
        </w:tc>
        <w:tc>
          <w:tcPr>
            <w:tcW w:w="3579" w:type="dxa"/>
            <w:shd w:val="clear" w:color="auto" w:fill="auto"/>
            <w:noWrap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 w:cs="宋体"/>
                <w:b/>
                <w:bCs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4"/>
              </w:rPr>
              <w:t>其他条件</w:t>
            </w:r>
          </w:p>
        </w:tc>
        <w:tc>
          <w:tcPr>
            <w:tcW w:w="1110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 w:cs="宋体"/>
                <w:b/>
                <w:bCs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306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脾胃病科医师</w:t>
            </w:r>
          </w:p>
        </w:tc>
        <w:tc>
          <w:tcPr>
            <w:tcW w:w="806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1</w:t>
            </w: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中医学</w:t>
            </w:r>
          </w:p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（含中西医）</w:t>
            </w:r>
          </w:p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脾胃病方向</w:t>
            </w:r>
          </w:p>
        </w:tc>
        <w:tc>
          <w:tcPr>
            <w:tcW w:w="2316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硕士研究生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30周岁及以下</w:t>
            </w:r>
          </w:p>
        </w:tc>
        <w:tc>
          <w:tcPr>
            <w:tcW w:w="3579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具有执业医师资格，且已完成住院医师规范化培训并考核合格</w:t>
            </w:r>
          </w:p>
        </w:tc>
        <w:tc>
          <w:tcPr>
            <w:tcW w:w="1110" w:type="dxa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306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脑病科医师</w:t>
            </w:r>
          </w:p>
        </w:tc>
        <w:tc>
          <w:tcPr>
            <w:tcW w:w="806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2</w:t>
            </w: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中医学（含中西医）或临床医学</w:t>
            </w:r>
          </w:p>
        </w:tc>
        <w:tc>
          <w:tcPr>
            <w:tcW w:w="2316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全日制本科及以上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35周岁及以下</w:t>
            </w:r>
          </w:p>
        </w:tc>
        <w:tc>
          <w:tcPr>
            <w:tcW w:w="3579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除应届生外，必须具有执业医师资格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已完成住院医师规范化培训并考核合格者，学历条件可放宽至全日制大专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306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外科（普外科、神经外科）医师</w:t>
            </w:r>
          </w:p>
        </w:tc>
        <w:tc>
          <w:tcPr>
            <w:tcW w:w="806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3</w:t>
            </w: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中医学（含中西医）或临床医学</w:t>
            </w:r>
          </w:p>
        </w:tc>
        <w:tc>
          <w:tcPr>
            <w:tcW w:w="2316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全日制本科及以上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35周岁及以下</w:t>
            </w:r>
          </w:p>
        </w:tc>
        <w:tc>
          <w:tcPr>
            <w:tcW w:w="3579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除应届生外，必须具有执业医师资格</w:t>
            </w:r>
          </w:p>
        </w:tc>
        <w:tc>
          <w:tcPr>
            <w:tcW w:w="1110" w:type="dxa"/>
            <w:vMerge w:val="continue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306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急诊科医师</w:t>
            </w:r>
          </w:p>
        </w:tc>
        <w:tc>
          <w:tcPr>
            <w:tcW w:w="806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2</w:t>
            </w: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中医学（含中西医）或临床医学</w:t>
            </w:r>
          </w:p>
        </w:tc>
        <w:tc>
          <w:tcPr>
            <w:tcW w:w="2316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全日制大专及以上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35周岁及以下</w:t>
            </w:r>
          </w:p>
        </w:tc>
        <w:tc>
          <w:tcPr>
            <w:tcW w:w="3579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大专学历者必须具有执业医师资格；本科学历者除应届生外，必须具有执业医师资格</w:t>
            </w:r>
          </w:p>
        </w:tc>
        <w:tc>
          <w:tcPr>
            <w:tcW w:w="1110" w:type="dxa"/>
            <w:vMerge w:val="continue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306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老年病科肿瘤科医师</w:t>
            </w:r>
          </w:p>
        </w:tc>
        <w:tc>
          <w:tcPr>
            <w:tcW w:w="806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1</w:t>
            </w: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中医学（含中西医）</w:t>
            </w:r>
          </w:p>
        </w:tc>
        <w:tc>
          <w:tcPr>
            <w:tcW w:w="2316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全日制本科及以上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35周岁及以下</w:t>
            </w:r>
          </w:p>
        </w:tc>
        <w:tc>
          <w:tcPr>
            <w:tcW w:w="3579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除应届生外，必须具有执业医师资格</w:t>
            </w:r>
          </w:p>
        </w:tc>
        <w:tc>
          <w:tcPr>
            <w:tcW w:w="1110" w:type="dxa"/>
            <w:vMerge w:val="continue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306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骨伤科医师</w:t>
            </w:r>
          </w:p>
        </w:tc>
        <w:tc>
          <w:tcPr>
            <w:tcW w:w="806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2</w:t>
            </w: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中医学</w:t>
            </w:r>
          </w:p>
        </w:tc>
        <w:tc>
          <w:tcPr>
            <w:tcW w:w="2316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全日制本科及以上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30周岁及以下</w:t>
            </w:r>
          </w:p>
        </w:tc>
        <w:tc>
          <w:tcPr>
            <w:tcW w:w="3579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除应届生外，必须具有执业医师资格</w:t>
            </w:r>
          </w:p>
        </w:tc>
        <w:tc>
          <w:tcPr>
            <w:tcW w:w="1110" w:type="dxa"/>
            <w:vMerge w:val="continue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306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麻醉科医师</w:t>
            </w:r>
          </w:p>
        </w:tc>
        <w:tc>
          <w:tcPr>
            <w:tcW w:w="806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1</w:t>
            </w: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麻醉学或临床医学</w:t>
            </w:r>
          </w:p>
        </w:tc>
        <w:tc>
          <w:tcPr>
            <w:tcW w:w="2316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全日制大专及以上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35周岁及以下</w:t>
            </w:r>
          </w:p>
        </w:tc>
        <w:tc>
          <w:tcPr>
            <w:tcW w:w="3579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大专学历者必须具有执业医师资格（执业范围为麻醉学）；本科学历者除应届生外，必须具有执业医师资格（执业范围为麻醉学）</w:t>
            </w:r>
          </w:p>
        </w:tc>
        <w:tc>
          <w:tcPr>
            <w:tcW w:w="1110" w:type="dxa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306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康复医学科医师</w:t>
            </w:r>
          </w:p>
        </w:tc>
        <w:tc>
          <w:tcPr>
            <w:tcW w:w="806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2</w:t>
            </w: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针灸推拿学</w:t>
            </w:r>
          </w:p>
        </w:tc>
        <w:tc>
          <w:tcPr>
            <w:tcW w:w="2316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全日制大专及以上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35周岁及以下（</w:t>
            </w:r>
            <w:r>
              <w:rPr>
                <w:rFonts w:hint="eastAsia" w:ascii="宋体" w:hAnsi="宋体" w:eastAsia="宋体" w:cs="宋体"/>
              </w:rPr>
              <w:t>硕士研究生年龄可放宽至40周岁）</w:t>
            </w:r>
          </w:p>
        </w:tc>
        <w:tc>
          <w:tcPr>
            <w:tcW w:w="3579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大专学历者必须具有执业医师资格，本科学历者除应届生外，必须具有执业医师资格</w:t>
            </w:r>
          </w:p>
        </w:tc>
        <w:tc>
          <w:tcPr>
            <w:tcW w:w="1110" w:type="dxa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306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康复医学科/</w:t>
            </w:r>
            <w:r>
              <w:rPr>
                <w:rFonts w:hint="eastAsia" w:ascii="宋体" w:hAnsi="宋体" w:eastAsia="宋体" w:cs="宋体"/>
              </w:rPr>
              <w:t>针灸科</w:t>
            </w:r>
            <w:r>
              <w:rPr>
                <w:rFonts w:hint="eastAsia" w:ascii="宋体" w:hAnsi="宋体" w:eastAsia="宋体" w:cs="宋体"/>
                <w:szCs w:val="24"/>
              </w:rPr>
              <w:t>技师</w:t>
            </w:r>
          </w:p>
        </w:tc>
        <w:tc>
          <w:tcPr>
            <w:tcW w:w="806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2</w:t>
            </w: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康复治疗学</w:t>
            </w:r>
          </w:p>
        </w:tc>
        <w:tc>
          <w:tcPr>
            <w:tcW w:w="2316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全日制大专及以上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35周岁及以下</w:t>
            </w:r>
          </w:p>
        </w:tc>
        <w:tc>
          <w:tcPr>
            <w:tcW w:w="3579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除应届生外，必须具有相应专业技术资格</w:t>
            </w:r>
          </w:p>
        </w:tc>
        <w:tc>
          <w:tcPr>
            <w:tcW w:w="1110" w:type="dxa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306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治未病科技师</w:t>
            </w:r>
          </w:p>
        </w:tc>
        <w:tc>
          <w:tcPr>
            <w:tcW w:w="806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2</w:t>
            </w: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康复治疗学</w:t>
            </w:r>
          </w:p>
        </w:tc>
        <w:tc>
          <w:tcPr>
            <w:tcW w:w="2316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</w:rPr>
              <w:t>全日制大专及以上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35周岁及以下</w:t>
            </w:r>
          </w:p>
        </w:tc>
        <w:tc>
          <w:tcPr>
            <w:tcW w:w="3579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除应届生外，必须具有相应专业技术资格</w:t>
            </w:r>
          </w:p>
        </w:tc>
        <w:tc>
          <w:tcPr>
            <w:tcW w:w="1110" w:type="dxa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306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检验科（含输血科）技师</w:t>
            </w:r>
          </w:p>
        </w:tc>
        <w:tc>
          <w:tcPr>
            <w:tcW w:w="806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2</w:t>
            </w: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医学检验技术</w:t>
            </w:r>
          </w:p>
        </w:tc>
        <w:tc>
          <w:tcPr>
            <w:tcW w:w="2316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全日制大专及以上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35周岁及以下</w:t>
            </w:r>
          </w:p>
        </w:tc>
        <w:tc>
          <w:tcPr>
            <w:tcW w:w="3579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具有初级（师）及以上专业技术资格</w:t>
            </w:r>
          </w:p>
        </w:tc>
        <w:tc>
          <w:tcPr>
            <w:tcW w:w="1110" w:type="dxa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306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医学影像科技师</w:t>
            </w:r>
          </w:p>
        </w:tc>
        <w:tc>
          <w:tcPr>
            <w:tcW w:w="806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3</w:t>
            </w: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医学影像学或医学影像技术</w:t>
            </w:r>
          </w:p>
        </w:tc>
        <w:tc>
          <w:tcPr>
            <w:tcW w:w="2316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全日制大专及以上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35周岁及以下</w:t>
            </w:r>
          </w:p>
        </w:tc>
        <w:tc>
          <w:tcPr>
            <w:tcW w:w="3579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06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药剂科药师</w:t>
            </w:r>
          </w:p>
        </w:tc>
        <w:tc>
          <w:tcPr>
            <w:tcW w:w="806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2</w:t>
            </w: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中药学或药学</w:t>
            </w:r>
          </w:p>
        </w:tc>
        <w:tc>
          <w:tcPr>
            <w:tcW w:w="2316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全日制大专及以上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35周岁及以下</w:t>
            </w:r>
          </w:p>
        </w:tc>
        <w:tc>
          <w:tcPr>
            <w:tcW w:w="3579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06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病案科编码员</w:t>
            </w:r>
          </w:p>
        </w:tc>
        <w:tc>
          <w:tcPr>
            <w:tcW w:w="806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1</w:t>
            </w: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中医学（含中西医）</w:t>
            </w:r>
          </w:p>
        </w:tc>
        <w:tc>
          <w:tcPr>
            <w:tcW w:w="2316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全日制本科及以上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35周岁及以下</w:t>
            </w:r>
          </w:p>
        </w:tc>
        <w:tc>
          <w:tcPr>
            <w:tcW w:w="3579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306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医学装备科技师</w:t>
            </w:r>
          </w:p>
        </w:tc>
        <w:tc>
          <w:tcPr>
            <w:tcW w:w="806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1</w:t>
            </w: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医疗设备应用技术类或生物医学工程</w:t>
            </w:r>
          </w:p>
        </w:tc>
        <w:tc>
          <w:tcPr>
            <w:tcW w:w="2316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全日制大专及以上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35周岁及以下</w:t>
            </w:r>
          </w:p>
        </w:tc>
        <w:tc>
          <w:tcPr>
            <w:tcW w:w="3579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306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合计</w:t>
            </w:r>
          </w:p>
        </w:tc>
        <w:tc>
          <w:tcPr>
            <w:tcW w:w="806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27</w:t>
            </w: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3579" w:type="dxa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xNWNlZjJiMTFmNTY1N2IzZTNhNTNhMzI4NWY4YzMifQ=="/>
  </w:docVars>
  <w:rsids>
    <w:rsidRoot w:val="22E73354"/>
    <w:rsid w:val="22E7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2024-05-24T00:21:00Z</dcterms:created>
  <dc:creator>Fish</dc:creator>
  <cp:lastModifiedBy>Fish</cp:lastModifiedBy>
  <dcterms:modified xsi:type="dcterms:W3CDTF">2024-05-24T00:22:36Z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002A806CDCCE423B9C0C3EC61F3ECBE4_11</vt:lpwstr>
  </property>
</Properties>
</file>