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4B" w:rsidRDefault="00B2745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关于开展科研助理岗位招聘工作的温馨提示</w:t>
      </w:r>
    </w:p>
    <w:p w:rsidR="00EE074B" w:rsidRPr="001C43DA" w:rsidRDefault="00B27451">
      <w:pPr>
        <w:rPr>
          <w:rFonts w:ascii="仿宋_GB2312" w:eastAsia="仿宋_GB2312"/>
          <w:sz w:val="30"/>
          <w:szCs w:val="30"/>
        </w:rPr>
      </w:pPr>
      <w:r w:rsidRPr="001C43DA">
        <w:rPr>
          <w:rFonts w:ascii="仿宋_GB2312" w:eastAsia="仿宋_GB2312" w:hint="eastAsia"/>
          <w:sz w:val="30"/>
          <w:szCs w:val="30"/>
        </w:rPr>
        <w:t>各二级单位：</w:t>
      </w:r>
    </w:p>
    <w:p w:rsidR="00EE074B" w:rsidRPr="001C43DA" w:rsidRDefault="00B27451">
      <w:pPr>
        <w:ind w:firstLine="600"/>
        <w:rPr>
          <w:rFonts w:ascii="仿宋_GB2312" w:eastAsia="仿宋_GB2312"/>
          <w:sz w:val="30"/>
          <w:szCs w:val="30"/>
        </w:rPr>
      </w:pPr>
      <w:r w:rsidRPr="001C43DA">
        <w:rPr>
          <w:rFonts w:ascii="仿宋_GB2312" w:eastAsia="仿宋_GB2312" w:hint="eastAsia"/>
          <w:sz w:val="30"/>
          <w:szCs w:val="30"/>
        </w:rPr>
        <w:t>为了有序推进科研助理岗位招聘工作，现就该工作的开展做以下温馨提示：</w:t>
      </w:r>
    </w:p>
    <w:p w:rsidR="00EE074B" w:rsidRPr="001C43DA" w:rsidRDefault="00B27451">
      <w:pPr>
        <w:pStyle w:val="aa"/>
        <w:numPr>
          <w:ilvl w:val="0"/>
          <w:numId w:val="1"/>
        </w:numPr>
        <w:ind w:left="0" w:firstLineChars="0" w:firstLine="600"/>
        <w:rPr>
          <w:rFonts w:ascii="仿宋_GB2312" w:eastAsia="仿宋_GB2312"/>
          <w:sz w:val="30"/>
          <w:szCs w:val="30"/>
        </w:rPr>
      </w:pPr>
      <w:r w:rsidRPr="001C43DA">
        <w:rPr>
          <w:rFonts w:ascii="仿宋_GB2312" w:eastAsia="仿宋_GB2312" w:hint="eastAsia"/>
          <w:sz w:val="30"/>
          <w:szCs w:val="30"/>
        </w:rPr>
        <w:t>科研助理招聘由各二级单位（附院由科技主管部门）组织开展，充分尊重课题组的意见。</w:t>
      </w:r>
    </w:p>
    <w:p w:rsidR="00EE074B" w:rsidRPr="001C43DA" w:rsidRDefault="00B27451">
      <w:pPr>
        <w:pStyle w:val="aa"/>
        <w:numPr>
          <w:ilvl w:val="0"/>
          <w:numId w:val="1"/>
        </w:numPr>
        <w:ind w:left="0" w:firstLineChars="0" w:firstLine="600"/>
        <w:rPr>
          <w:rFonts w:ascii="仿宋_GB2312" w:eastAsia="仿宋_GB2312"/>
          <w:sz w:val="30"/>
          <w:szCs w:val="30"/>
        </w:rPr>
      </w:pPr>
      <w:r w:rsidRPr="001C43DA">
        <w:rPr>
          <w:rFonts w:ascii="仿宋_GB2312" w:eastAsia="仿宋_GB2312" w:hint="eastAsia"/>
          <w:sz w:val="30"/>
          <w:szCs w:val="30"/>
        </w:rPr>
        <w:t>因芜湖</w:t>
      </w:r>
      <w:r w:rsidR="00262EA2" w:rsidRPr="001C43DA">
        <w:rPr>
          <w:rFonts w:ascii="仿宋_GB2312" w:eastAsia="仿宋_GB2312" w:hint="eastAsia"/>
          <w:sz w:val="30"/>
          <w:szCs w:val="30"/>
        </w:rPr>
        <w:t>市区</w:t>
      </w:r>
      <w:r w:rsidRPr="001C43DA">
        <w:rPr>
          <w:rFonts w:ascii="仿宋_GB2312" w:eastAsia="仿宋_GB2312" w:hint="eastAsia"/>
          <w:sz w:val="30"/>
          <w:szCs w:val="30"/>
        </w:rPr>
        <w:t>最低收入标准是</w:t>
      </w:r>
      <w:r w:rsidR="00262EA2" w:rsidRPr="001C43DA">
        <w:rPr>
          <w:rFonts w:ascii="仿宋_GB2312" w:eastAsia="仿宋_GB2312"/>
          <w:sz w:val="30"/>
          <w:szCs w:val="30"/>
        </w:rPr>
        <w:t>1</w:t>
      </w:r>
      <w:r w:rsidR="00F91DEF" w:rsidRPr="001C43DA">
        <w:rPr>
          <w:rFonts w:ascii="仿宋_GB2312" w:eastAsia="仿宋_GB2312"/>
          <w:sz w:val="30"/>
          <w:szCs w:val="30"/>
        </w:rPr>
        <w:t>93</w:t>
      </w:r>
      <w:r w:rsidR="00262EA2" w:rsidRPr="001C43DA">
        <w:rPr>
          <w:rFonts w:ascii="仿宋_GB2312" w:eastAsia="仿宋_GB2312"/>
          <w:sz w:val="30"/>
          <w:szCs w:val="30"/>
        </w:rPr>
        <w:t>0</w:t>
      </w:r>
      <w:r w:rsidRPr="001C43DA">
        <w:rPr>
          <w:rFonts w:ascii="仿宋_GB2312" w:eastAsia="仿宋_GB2312" w:hint="eastAsia"/>
          <w:sz w:val="30"/>
          <w:szCs w:val="30"/>
        </w:rPr>
        <w:t>元/月，建议各课题组工资标准原则上不低于1</w:t>
      </w:r>
      <w:r w:rsidR="00F91DEF" w:rsidRPr="001C43DA">
        <w:rPr>
          <w:rFonts w:ascii="仿宋_GB2312" w:eastAsia="仿宋_GB2312"/>
          <w:sz w:val="30"/>
          <w:szCs w:val="30"/>
        </w:rPr>
        <w:t>93</w:t>
      </w:r>
      <w:r w:rsidRPr="001C43DA">
        <w:rPr>
          <w:rFonts w:ascii="仿宋_GB2312" w:eastAsia="仿宋_GB2312" w:hint="eastAsia"/>
          <w:sz w:val="30"/>
          <w:szCs w:val="30"/>
        </w:rPr>
        <w:t>0元/月。各课题组可根据经费状况酌定。</w:t>
      </w:r>
    </w:p>
    <w:p w:rsidR="00EE074B" w:rsidRPr="001C43DA" w:rsidRDefault="00B27451">
      <w:pPr>
        <w:pStyle w:val="aa"/>
        <w:numPr>
          <w:ilvl w:val="0"/>
          <w:numId w:val="1"/>
        </w:numPr>
        <w:ind w:left="0" w:firstLineChars="0" w:firstLine="600"/>
        <w:rPr>
          <w:rFonts w:ascii="仿宋_GB2312" w:eastAsia="仿宋_GB2312"/>
          <w:sz w:val="30"/>
          <w:szCs w:val="30"/>
        </w:rPr>
      </w:pPr>
      <w:r w:rsidRPr="001C43DA">
        <w:rPr>
          <w:rFonts w:ascii="仿宋_GB2312" w:eastAsia="仿宋_GB2312" w:hint="eastAsia"/>
          <w:sz w:val="30"/>
          <w:szCs w:val="30"/>
        </w:rPr>
        <w:t>请各二级单位告知课题组负责人，招聘的科研助理劳动报酬及社</w:t>
      </w:r>
      <w:r w:rsidRPr="001C43DA">
        <w:rPr>
          <w:rFonts w:ascii="仿宋_GB2312" w:eastAsia="仿宋_GB2312" w:hint="eastAsia"/>
          <w:color w:val="000000" w:themeColor="text1"/>
          <w:sz w:val="30"/>
          <w:szCs w:val="30"/>
        </w:rPr>
        <w:t>会保险费用可从项目、平台经</w:t>
      </w:r>
      <w:bookmarkStart w:id="0" w:name="_GoBack"/>
      <w:bookmarkEnd w:id="0"/>
      <w:r w:rsidRPr="001C43DA">
        <w:rPr>
          <w:rFonts w:ascii="仿宋_GB2312" w:eastAsia="仿宋_GB2312" w:hint="eastAsia"/>
          <w:color w:val="000000" w:themeColor="text1"/>
          <w:sz w:val="30"/>
          <w:szCs w:val="30"/>
        </w:rPr>
        <w:t>费中列支。</w:t>
      </w:r>
      <w:r w:rsidR="00F91DEF" w:rsidRPr="001C43DA">
        <w:rPr>
          <w:rFonts w:ascii="仿宋_GB2312" w:eastAsia="仿宋_GB2312" w:hint="eastAsia"/>
          <w:color w:val="000000" w:themeColor="text1"/>
          <w:sz w:val="30"/>
          <w:szCs w:val="30"/>
        </w:rPr>
        <w:t>需要交纳社保的，</w:t>
      </w:r>
      <w:r w:rsidRPr="001C43DA">
        <w:rPr>
          <w:rFonts w:ascii="仿宋_GB2312" w:eastAsia="仿宋_GB2312" w:hint="eastAsia"/>
          <w:color w:val="000000" w:themeColor="text1"/>
          <w:sz w:val="30"/>
          <w:szCs w:val="30"/>
        </w:rPr>
        <w:t>社保缴纳由人事处、财务处办理，缴纳标</w:t>
      </w:r>
      <w:r w:rsidRPr="001C43DA">
        <w:rPr>
          <w:rFonts w:ascii="仿宋_GB2312" w:eastAsia="仿宋_GB2312" w:hint="eastAsia"/>
          <w:sz w:val="30"/>
          <w:szCs w:val="30"/>
        </w:rPr>
        <w:t>准是用工单位（即课题组）按工资的23.66%缴纳，科研助理个人按工资的11.6%缴纳。</w:t>
      </w:r>
    </w:p>
    <w:p w:rsidR="00EE074B" w:rsidRPr="001C43DA" w:rsidRDefault="00B27451">
      <w:pPr>
        <w:pStyle w:val="aa"/>
        <w:numPr>
          <w:ilvl w:val="0"/>
          <w:numId w:val="1"/>
        </w:numPr>
        <w:ind w:left="0" w:firstLineChars="0" w:firstLine="600"/>
        <w:rPr>
          <w:rFonts w:ascii="仿宋_GB2312" w:eastAsia="仿宋_GB2312"/>
          <w:sz w:val="30"/>
          <w:szCs w:val="30"/>
        </w:rPr>
      </w:pPr>
      <w:r w:rsidRPr="001C43DA">
        <w:rPr>
          <w:rFonts w:ascii="仿宋_GB2312" w:eastAsia="仿宋_GB2312" w:hint="eastAsia"/>
          <w:sz w:val="30"/>
          <w:szCs w:val="30"/>
        </w:rPr>
        <w:t>因缴纳社保后，应届毕业生再找工作就不属于首次就业，部分应聘人员可能不愿意缴纳社保。对于放弃社保的应聘人员，各二级单位可让应聘人员出具自愿放弃社保的承诺函，并可适当增加工资水平予以补偿。</w:t>
      </w:r>
    </w:p>
    <w:p w:rsidR="00EE074B" w:rsidRPr="001C43DA" w:rsidRDefault="00B27451">
      <w:pPr>
        <w:pStyle w:val="aa"/>
        <w:numPr>
          <w:ilvl w:val="0"/>
          <w:numId w:val="1"/>
        </w:numPr>
        <w:ind w:left="0" w:firstLineChars="0" w:firstLine="600"/>
        <w:rPr>
          <w:rFonts w:ascii="仿宋_GB2312" w:eastAsia="仿宋_GB2312"/>
          <w:sz w:val="30"/>
          <w:szCs w:val="30"/>
        </w:rPr>
      </w:pPr>
      <w:r w:rsidRPr="001C43DA">
        <w:rPr>
          <w:rFonts w:ascii="仿宋_GB2312" w:eastAsia="仿宋_GB2312" w:hint="eastAsia"/>
          <w:sz w:val="30"/>
          <w:szCs w:val="30"/>
        </w:rPr>
        <w:t>各二级单位可将此温馨提示转发课题组负责人，便于各课题组把握工资标准。</w:t>
      </w:r>
    </w:p>
    <w:p w:rsidR="001C43DA" w:rsidRDefault="001C43DA">
      <w:pPr>
        <w:rPr>
          <w:rFonts w:ascii="仿宋_GB2312" w:eastAsia="仿宋_GB2312"/>
          <w:sz w:val="30"/>
          <w:szCs w:val="30"/>
        </w:rPr>
      </w:pPr>
    </w:p>
    <w:p w:rsidR="00EE074B" w:rsidRDefault="00EE074B">
      <w:pPr>
        <w:rPr>
          <w:rFonts w:ascii="仿宋_GB2312" w:eastAsia="仿宋_GB2312"/>
          <w:sz w:val="30"/>
          <w:szCs w:val="30"/>
        </w:rPr>
      </w:pPr>
    </w:p>
    <w:sectPr w:rsidR="00EE074B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6E3" w:rsidRDefault="00D826E3" w:rsidP="00F91DEF">
      <w:r>
        <w:separator/>
      </w:r>
    </w:p>
  </w:endnote>
  <w:endnote w:type="continuationSeparator" w:id="0">
    <w:p w:rsidR="00D826E3" w:rsidRDefault="00D826E3" w:rsidP="00F9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6E3" w:rsidRDefault="00D826E3" w:rsidP="00F91DEF">
      <w:r>
        <w:separator/>
      </w:r>
    </w:p>
  </w:footnote>
  <w:footnote w:type="continuationSeparator" w:id="0">
    <w:p w:rsidR="00D826E3" w:rsidRDefault="00D826E3" w:rsidP="00F9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A316C"/>
    <w:multiLevelType w:val="multilevel"/>
    <w:tmpl w:val="139A316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18"/>
    <w:rsid w:val="00013125"/>
    <w:rsid w:val="001C43DA"/>
    <w:rsid w:val="001E67E4"/>
    <w:rsid w:val="00262EA2"/>
    <w:rsid w:val="00356C1D"/>
    <w:rsid w:val="00390626"/>
    <w:rsid w:val="00585B18"/>
    <w:rsid w:val="005F5D62"/>
    <w:rsid w:val="007052F0"/>
    <w:rsid w:val="00B27451"/>
    <w:rsid w:val="00B81B65"/>
    <w:rsid w:val="00CD48C4"/>
    <w:rsid w:val="00D826E3"/>
    <w:rsid w:val="00DC0F22"/>
    <w:rsid w:val="00DD55EB"/>
    <w:rsid w:val="00EE074B"/>
    <w:rsid w:val="00EE36EE"/>
    <w:rsid w:val="00F91DEF"/>
    <w:rsid w:val="5BF8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57F82"/>
  <w15:docId w15:val="{70AD4D1C-2357-4EAB-BE23-6B0A131D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科研处科研管理科</cp:lastModifiedBy>
  <cp:revision>11</cp:revision>
  <dcterms:created xsi:type="dcterms:W3CDTF">2020-09-04T04:27:00Z</dcterms:created>
  <dcterms:modified xsi:type="dcterms:W3CDTF">2023-05-11T01:22:00Z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