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238D">
      <w:pPr>
        <w:pStyle w:val="5"/>
        <w:ind w:left="0" w:leftChars="0" w:firstLine="320" w:firstLineChars="1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A2658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《济南高新东区医院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劳务派遣制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招聘岗位汇总表》</w:t>
      </w:r>
    </w:p>
    <w:tbl>
      <w:tblPr>
        <w:tblStyle w:val="6"/>
        <w:tblpPr w:leftFromText="180" w:rightFromText="180" w:vertAnchor="text" w:horzAnchor="page" w:tblpX="1237" w:tblpY="91"/>
        <w:tblOverlap w:val="never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600"/>
        <w:gridCol w:w="610"/>
        <w:gridCol w:w="497"/>
        <w:gridCol w:w="537"/>
        <w:gridCol w:w="571"/>
        <w:gridCol w:w="5233"/>
        <w:gridCol w:w="1641"/>
      </w:tblGrid>
      <w:tr w14:paraId="08F4C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C9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4F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需求单位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C0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A51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F59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C0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5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F7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任职条件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91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待遇</w:t>
            </w:r>
          </w:p>
        </w:tc>
      </w:tr>
      <w:tr w14:paraId="4AEF9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367" w:type="dxa"/>
            <w:noWrap w:val="0"/>
            <w:vAlign w:val="center"/>
          </w:tcPr>
          <w:p w14:paraId="57E32D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 w14:paraId="45E2C1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济南高新东区医院</w:t>
            </w:r>
          </w:p>
        </w:tc>
        <w:tc>
          <w:tcPr>
            <w:tcW w:w="610" w:type="dxa"/>
            <w:noWrap w:val="0"/>
            <w:vAlign w:val="center"/>
          </w:tcPr>
          <w:p w14:paraId="2424FE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ICU专科护士</w:t>
            </w:r>
          </w:p>
        </w:tc>
        <w:tc>
          <w:tcPr>
            <w:tcW w:w="497" w:type="dxa"/>
            <w:noWrap w:val="0"/>
            <w:vAlign w:val="center"/>
          </w:tcPr>
          <w:p w14:paraId="4E8F3D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37" w:type="dxa"/>
            <w:noWrap w:val="0"/>
            <w:vAlign w:val="center"/>
          </w:tcPr>
          <w:p w14:paraId="4643C6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</w:t>
            </w:r>
          </w:p>
        </w:tc>
        <w:tc>
          <w:tcPr>
            <w:tcW w:w="571" w:type="dxa"/>
            <w:noWrap w:val="0"/>
            <w:vAlign w:val="center"/>
          </w:tcPr>
          <w:p w14:paraId="299309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高中起点的专科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5233" w:type="dxa"/>
            <w:noWrap w:val="0"/>
            <w:vAlign w:val="center"/>
          </w:tcPr>
          <w:p w14:paraId="2DFB1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（1）身体健康，能胜任本岗位工作，并服从工作安排；</w:t>
            </w:r>
          </w:p>
          <w:p w14:paraId="4ACBA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（2）具有较高的思想政治素质和良好的职业道德，团结协作，遵纪守法；</w:t>
            </w:r>
          </w:p>
          <w:p w14:paraId="7421C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护理专业，且须具有护士执业证书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4A4367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（4）在二甲及以上医院从事重症护理工作至少满2年；</w:t>
            </w:r>
          </w:p>
          <w:p w14:paraId="65D9C75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（5）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特别优秀的，可以适当放宽条件。</w:t>
            </w:r>
          </w:p>
        </w:tc>
        <w:tc>
          <w:tcPr>
            <w:tcW w:w="1641" w:type="dxa"/>
            <w:noWrap w:val="0"/>
            <w:vAlign w:val="center"/>
          </w:tcPr>
          <w:p w14:paraId="20778D4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1.缴纳社会保险“五险一金”；</w:t>
            </w:r>
          </w:p>
          <w:p w14:paraId="0D9570F3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2.享受专业技术人员职称晋升体系；</w:t>
            </w:r>
          </w:p>
          <w:p w14:paraId="30669DB7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3.工资面议。</w:t>
            </w:r>
          </w:p>
        </w:tc>
      </w:tr>
      <w:tr w14:paraId="0BB3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367" w:type="dxa"/>
            <w:shd w:val="clear" w:color="auto" w:fill="auto"/>
            <w:noWrap w:val="0"/>
            <w:vAlign w:val="center"/>
          </w:tcPr>
          <w:p w14:paraId="2044EC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00" w:type="dxa"/>
            <w:shd w:val="clear" w:color="auto" w:fill="auto"/>
            <w:noWrap w:val="0"/>
            <w:vAlign w:val="center"/>
          </w:tcPr>
          <w:p w14:paraId="0A30C1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济南高新东区医院</w:t>
            </w:r>
          </w:p>
        </w:tc>
        <w:tc>
          <w:tcPr>
            <w:tcW w:w="610" w:type="dxa"/>
            <w:shd w:val="clear" w:color="auto" w:fill="auto"/>
            <w:noWrap w:val="0"/>
            <w:vAlign w:val="center"/>
          </w:tcPr>
          <w:p w14:paraId="404FF5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透析室血液净化专科护士</w:t>
            </w:r>
          </w:p>
        </w:tc>
        <w:tc>
          <w:tcPr>
            <w:tcW w:w="497" w:type="dxa"/>
            <w:shd w:val="clear" w:color="auto" w:fill="auto"/>
            <w:noWrap w:val="0"/>
            <w:vAlign w:val="center"/>
          </w:tcPr>
          <w:p w14:paraId="425977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37" w:type="dxa"/>
            <w:shd w:val="clear" w:color="auto" w:fill="auto"/>
            <w:noWrap w:val="0"/>
            <w:vAlign w:val="center"/>
          </w:tcPr>
          <w:p w14:paraId="1BCC3E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周岁以下</w:t>
            </w:r>
          </w:p>
        </w:tc>
        <w:tc>
          <w:tcPr>
            <w:tcW w:w="571" w:type="dxa"/>
            <w:shd w:val="clear" w:color="auto" w:fill="auto"/>
            <w:noWrap w:val="0"/>
            <w:vAlign w:val="center"/>
          </w:tcPr>
          <w:p w14:paraId="495EF6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92" w:lineRule="auto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高中起点的专科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及以上</w:t>
            </w:r>
          </w:p>
        </w:tc>
        <w:tc>
          <w:tcPr>
            <w:tcW w:w="5233" w:type="dxa"/>
            <w:shd w:val="clear" w:color="auto" w:fill="auto"/>
            <w:noWrap w:val="0"/>
            <w:vAlign w:val="center"/>
          </w:tcPr>
          <w:p w14:paraId="7A491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（1）身体健康，能胜任本岗位工作，并服从工作安排；</w:t>
            </w:r>
          </w:p>
          <w:p w14:paraId="10D81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（2）具有较高的思想政治素质和良好的职业道德，团结协作，遵纪守法；</w:t>
            </w:r>
          </w:p>
          <w:p w14:paraId="73201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护理专业，且须具有护士执业证书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；</w:t>
            </w:r>
          </w:p>
          <w:p w14:paraId="48113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（4）在二甲及以上医院从事血液透析护理工作至少满2年；</w:t>
            </w:r>
          </w:p>
          <w:p w14:paraId="1F657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（5）具备血液净化专科培训证书优先；</w:t>
            </w:r>
          </w:p>
          <w:p w14:paraId="0B2AF3AF">
            <w:pPr>
              <w:pStyle w:val="5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特别优秀的，可以适当放宽条件。</w:t>
            </w:r>
          </w:p>
        </w:tc>
        <w:tc>
          <w:tcPr>
            <w:tcW w:w="1641" w:type="dxa"/>
            <w:shd w:val="clear" w:color="auto" w:fill="auto"/>
            <w:noWrap w:val="0"/>
            <w:vAlign w:val="center"/>
          </w:tcPr>
          <w:p w14:paraId="327E7E9B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1.缴纳社会保险“五险一金”；</w:t>
            </w:r>
          </w:p>
          <w:p w14:paraId="2EAF2E5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2.享受专业技术人员职称晋升体系；</w:t>
            </w:r>
          </w:p>
          <w:p w14:paraId="05782B82"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宋体" w:hAnsi="宋体" w:eastAsia="等线" w:cstheme="minorBidi"/>
                <w:kern w:val="2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3.工资面议。</w:t>
            </w:r>
          </w:p>
        </w:tc>
      </w:tr>
    </w:tbl>
    <w:p w14:paraId="4A91C8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668E8A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TFmODAyZWNlYmI1MDkzMDcxNjgyNmVmNDg0MTYifQ=="/>
  </w:docVars>
  <w:rsids>
    <w:rsidRoot w:val="00000000"/>
    <w:rsid w:val="259162E0"/>
    <w:rsid w:val="5F85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unhideWhenUsed/>
    <w:qFormat/>
    <w:uiPriority w:val="39"/>
    <w:pPr>
      <w:ind w:left="1260"/>
      <w:jc w:val="left"/>
    </w:pPr>
    <w:rPr>
      <w:rFonts w:eastAsia="Calibri"/>
      <w:sz w:val="18"/>
      <w:szCs w:val="18"/>
    </w:rPr>
  </w:style>
  <w:style w:type="paragraph" w:styleId="3">
    <w:name w:val="Body Text Indent"/>
    <w:basedOn w:val="1"/>
    <w:next w:val="1"/>
    <w:qFormat/>
    <w:uiPriority w:val="0"/>
    <w:pPr>
      <w:widowControl w:val="0"/>
      <w:adjustRightInd/>
      <w:snapToGrid/>
      <w:spacing w:after="0"/>
      <w:ind w:firstLine="640" w:firstLineChars="200"/>
      <w:jc w:val="both"/>
    </w:pPr>
    <w:rPr>
      <w:rFonts w:ascii="仿宋_GB2312" w:hAnsi="Times New Roman" w:eastAsia="仿宋_GB2312"/>
      <w:kern w:val="2"/>
      <w:sz w:val="32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2"/>
    <w:qFormat/>
    <w:uiPriority w:val="0"/>
    <w:pPr>
      <w:spacing w:after="0" w:line="520" w:lineRule="exact"/>
      <w:ind w:left="0" w:leftChars="0" w:firstLine="720" w:firstLineChars="200"/>
    </w:pPr>
    <w:rPr>
      <w:rFonts w:ascii="宋体" w:hAnsi="宋体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413</Characters>
  <Lines>0</Lines>
  <Paragraphs>0</Paragraphs>
  <TotalTime>0</TotalTime>
  <ScaleCrop>false</ScaleCrop>
  <LinksUpToDate>false</LinksUpToDate>
  <CharactersWithSpaces>413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2024-09-02T07:34:00Z</dcterms:created>
  <dc:creator>Administrator</dc:creator>
  <cp:lastModifiedBy>马某人走南闯北</cp:lastModifiedBy>
  <dcterms:modified xsi:type="dcterms:W3CDTF">2024-09-02T09:40:53Z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450D2C0F560848F4BFF73C33B2D4C9BB_12</vt:lpwstr>
  </property>
</Properties>
</file>