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55" w:rsidRDefault="00BB3055" w:rsidP="00BB3055">
      <w:pPr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24"/>
          <w:lang w:bidi="ar"/>
        </w:rPr>
        <w:t>附件1：</w:t>
      </w:r>
    </w:p>
    <w:p w:rsidR="00BB3055" w:rsidRDefault="00BB3055" w:rsidP="00BB3055">
      <w:pPr>
        <w:spacing w:line="4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东阳市卫健系统面向2025届优秀毕业生招聘卫技人员招聘计划</w:t>
      </w:r>
    </w:p>
    <w:tbl>
      <w:tblPr>
        <w:tblStyle w:val="a3"/>
        <w:tblW w:w="151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6"/>
        <w:gridCol w:w="2460"/>
        <w:gridCol w:w="1134"/>
        <w:gridCol w:w="751"/>
        <w:gridCol w:w="2067"/>
        <w:gridCol w:w="1738"/>
        <w:gridCol w:w="983"/>
        <w:gridCol w:w="2883"/>
        <w:gridCol w:w="1517"/>
      </w:tblGrid>
      <w:tr w:rsidR="00BB3055" w:rsidTr="00BB3055">
        <w:trPr>
          <w:trHeight w:val="34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  <w:lang w:bidi="ar"/>
              </w:rPr>
              <w:t>招 聘 单 位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  <w:lang w:bidi="ar"/>
              </w:rPr>
              <w:t>岗位类别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  <w:lang w:bidi="ar"/>
              </w:rPr>
              <w:t>人数</w:t>
            </w: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  <w:lang w:bidi="ar"/>
              </w:rPr>
              <w:t>招 聘 条 件</w:t>
            </w: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rPr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rPr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rPr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  <w:lang w:bidi="ar"/>
              </w:rPr>
              <w:t>学 历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  <w:lang w:bidi="ar"/>
              </w:rPr>
              <w:t>学位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  <w:lang w:bidi="ar"/>
              </w:rPr>
              <w:t>户 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  <w:lang w:bidi="ar"/>
              </w:rPr>
              <w:t>专 业 要 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  <w:lang w:bidi="ar"/>
              </w:rPr>
              <w:t>备 注</w:t>
            </w: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东阳市人民医院（84人）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消化内科（岗位1）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博士研究生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博士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内科学（消化方向）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呼吸内科（岗位2）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博士研究生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博士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内科学（呼吸方向）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心内科（岗位3）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博士研究生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博士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内科学（心内方向）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肾内科（岗位4）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博士研究生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博士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内科学（肾内方向）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普外科（岗位5）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博士研究生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博士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外科学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妇产科（岗位6）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博士研究生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博士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妇产科学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重症医学科（岗位7）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博士研究生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博士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重症医学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骨科（岗位8）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博士研究生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博士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骨科学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心脏外科（岗位9）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博士研究生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博士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外科学（心脏外科方向）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检验科（岗位10）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博士研究生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博士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临床检验诊断学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D35A0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 xml:space="preserve">妇产科 </w:t>
            </w:r>
            <w:r w:rsidR="00D35A05"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岗位</w:t>
            </w:r>
            <w:r w:rsidR="00D35A05"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11）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妇产科学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普外科（岗位</w:t>
            </w: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外科学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儿科（岗位13）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儿科学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神经内科（岗位14）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神经病学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呼吸内科（岗位15）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内科学（呼吸方向）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消化内科（岗位16）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内科学（消化方向）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重症医学科（岗位17）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内科学、外科学、重症医学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全科（岗位18）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全科医学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口腔科（岗位19）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口腔医学、口腔临床医 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麻醉科（岗位20）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内科学、外科学、麻醉学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特检科（岗位21）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内科学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药剂科（岗位22）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药学、临床药学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中药房（岗位23）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中药学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皮肤科（岗位24）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皮肤病与性病学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精神科（岗位25）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精神病与精神卫生学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放射科（岗位26）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内科学、外科学、影像医学与核医学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超声科（岗位27）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内科学、外科学、超声医学、影像医学与核医学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病理科（岗位28）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highlight w:val="green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病理学与病理生理学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临床护理（岗位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金华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护理学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临床护理（岗位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金华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助产学</w:t>
            </w: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P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东阳市人民医院巍山分院（14人）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内科（岗位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外科（岗位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重症医学科（岗位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临床医学、重症医学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耳鼻喉科（岗位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临床医学、耳鼻咽喉科学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放射科（岗位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临床医学、医学影像学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超声医学科（岗位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临床医学、医学影像学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临床护理（岗位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金华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护理学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东阳市中医院（21人）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骨科（岗位1）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外科学（骨外科学）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泌尿外科（岗位2）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外科学（泌尿外科）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心血管内科（岗位3）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内科学（心血管病）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从事介入电生理方向</w:t>
            </w: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呼吸内科（岗位4）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内科学（呼吸系病）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医学美容科（岗位5）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皮肤病与性病学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肝胆外科（岗位6）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外科学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2"/>
                <w:szCs w:val="20"/>
                <w:lang w:bidi="ar"/>
              </w:rPr>
              <w:t>肝胆外科方向</w:t>
            </w: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骨科（岗位7）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中医骨伤科学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肝胆外科（岗位8）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中医外科学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肝胆外科方向</w:t>
            </w: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肛肠外科（岗位9）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中医外科学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肛肠外科方向</w:t>
            </w: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儿童康复科（岗位10）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针灸推拿学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药剂科（岗位11）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药理学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临床护理（岗位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护理学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临床医生（岗位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临床医学（本科）、外科学（普外、烧伤、整形）、内科学（心血管病）、老年医学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眼科（岗位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眼视光医学、眼科学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超声科（岗位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临床医学（本科）、医学影像学、超声医学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精神科（岗位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精神医学、精神病与精神卫生学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东阳市横店医院（6人）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临床医生（岗位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麻醉科（岗位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临床医学、麻醉学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放射科（岗位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不限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临床医学、医学影像学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东阳市妇幼保健院（17人）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妇产科（岗位1）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妇产科学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儿科（岗位2）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儿科学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口腔科（岗位3）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口腔临床医学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妇产科（岗位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儿科（岗位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临床医学、儿科学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超声科（岗位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临床医学、医学影像学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放射科（岗位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医学影像学、放射医学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麻醉科（岗位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麻醉学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心理咨询（岗位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精神医学、精神病与精神卫生学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临床护理（岗位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金华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护理学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东阳市红会医院（9人）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临床医生（岗位1）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外科学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麻醉科（岗位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临床医学、麻醉学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超室（岗位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临床医学、医学影像学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中药房（岗位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中药学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rPr>
                <w:color w:val="000000"/>
                <w:kern w:val="2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东阳市疾病预防控制中心（市卫生监督所）（</w:t>
            </w:r>
            <w:r>
              <w:rPr>
                <w:rFonts w:hint="eastAsia"/>
                <w:color w:val="000000"/>
                <w:szCs w:val="20"/>
              </w:rPr>
              <w:t>2</w:t>
            </w:r>
            <w:r>
              <w:rPr>
                <w:rFonts w:hint="eastAsia"/>
                <w:color w:val="000000"/>
                <w:szCs w:val="20"/>
              </w:rPr>
              <w:t>人）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疾病预防控制（岗位1）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color w:val="000000"/>
                <w:kern w:val="2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2"/>
                <w:szCs w:val="20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研究生及以上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硕士学位及以上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浙江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公共卫生与预防医学、公共卫生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ar"/>
              </w:rPr>
            </w:pPr>
          </w:p>
        </w:tc>
      </w:tr>
      <w:tr w:rsidR="00BB3055" w:rsidTr="00BB3055">
        <w:trPr>
          <w:trHeight w:val="3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  <w:lang w:bidi="ar"/>
              </w:rPr>
              <w:t>合计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  <w:t>153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2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55" w:rsidRDefault="00BB3055" w:rsidP="00BB30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B3055" w:rsidRPr="00BB3055" w:rsidRDefault="00BB3055" w:rsidP="00BB3055">
      <w:pPr>
        <w:adjustRightInd w:val="0"/>
        <w:snapToGrid w:val="0"/>
        <w:rPr>
          <w:rFonts w:ascii="仿宋" w:eastAsia="仿宋" w:hAnsi="仿宋"/>
          <w:kern w:val="0"/>
          <w:sz w:val="28"/>
          <w:szCs w:val="28"/>
        </w:rPr>
      </w:pPr>
      <w:r w:rsidRPr="00BB3055">
        <w:rPr>
          <w:rFonts w:ascii="仿宋" w:eastAsia="仿宋" w:hAnsi="仿宋" w:hint="eastAsia"/>
          <w:kern w:val="0"/>
          <w:sz w:val="28"/>
          <w:szCs w:val="28"/>
        </w:rPr>
        <w:t>备注：</w:t>
      </w:r>
      <w:r w:rsidRPr="00BB3055"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 w:rsidRPr="00BB3055">
        <w:rPr>
          <w:rFonts w:ascii="仿宋" w:eastAsia="仿宋" w:hAnsi="仿宋" w:hint="eastAsia"/>
          <w:kern w:val="0"/>
          <w:sz w:val="28"/>
          <w:szCs w:val="28"/>
        </w:rPr>
        <w:t>.博士研究生、硕士研究生招聘岗位和临床护理岗位，考试时间、地点另行通知，请关注东阳市人民政府门户网站公告。</w:t>
      </w:r>
    </w:p>
    <w:p w:rsidR="00427A30" w:rsidRPr="00BB3055" w:rsidRDefault="00BB3055" w:rsidP="00BB3055">
      <w:pPr>
        <w:adjustRightInd w:val="0"/>
        <w:snapToGrid w:val="0"/>
        <w:rPr>
          <w:rFonts w:ascii="仿宋" w:eastAsia="仿宋" w:hAnsi="仿宋"/>
          <w:kern w:val="0"/>
          <w:sz w:val="28"/>
          <w:szCs w:val="28"/>
        </w:rPr>
      </w:pPr>
      <w:r w:rsidRPr="00BB3055">
        <w:rPr>
          <w:rFonts w:ascii="仿宋" w:eastAsia="仿宋" w:hAnsi="仿宋" w:hint="eastAsia"/>
          <w:kern w:val="0"/>
          <w:sz w:val="28"/>
          <w:szCs w:val="28"/>
        </w:rPr>
        <w:t xml:space="preserve">      2.本科学历的招聘岗位（除护理岗位外），笔试时间：2024年11月9日上午8：30－10：00；面试时间：笔试阅卷出成绩后即时通知；考试地点：笔试、面试地点均为温州医科大学茶山校区（具体考试教室另行通知）。</w:t>
      </w:r>
    </w:p>
    <w:sectPr w:rsidR="00427A30" w:rsidRPr="00BB3055" w:rsidSect="00BB3055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F7" w:rsidRDefault="006769F7" w:rsidP="00D35A05">
      <w:r>
        <w:separator/>
      </w:r>
    </w:p>
  </w:endnote>
  <w:endnote w:type="continuationSeparator" w:id="0">
    <w:p w:rsidR="006769F7" w:rsidRDefault="006769F7" w:rsidP="00D3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F7" w:rsidRDefault="006769F7" w:rsidP="00D35A05">
      <w:r>
        <w:separator/>
      </w:r>
    </w:p>
  </w:footnote>
  <w:footnote w:type="continuationSeparator" w:id="0">
    <w:p w:rsidR="006769F7" w:rsidRDefault="006769F7" w:rsidP="00D3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55"/>
    <w:rsid w:val="00427A30"/>
    <w:rsid w:val="006769F7"/>
    <w:rsid w:val="00BB3055"/>
    <w:rsid w:val="00D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02EA62-2E3D-44F7-B703-096F36B7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05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A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A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2</cp:revision>
  <dcterms:created xsi:type="dcterms:W3CDTF">2024-10-28T08:26:00Z</dcterms:created>
  <dcterms:modified xsi:type="dcterms:W3CDTF">2024-10-28T08:45:00Z</dcterms:modified>
</cp:coreProperties>
</file>