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49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750"/>
        <w:gridCol w:w="818"/>
        <w:gridCol w:w="436"/>
        <w:gridCol w:w="1078"/>
        <w:gridCol w:w="627"/>
        <w:gridCol w:w="1992"/>
        <w:gridCol w:w="627"/>
        <w:gridCol w:w="1801"/>
        <w:gridCol w:w="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2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  <w:jc w:val="center"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2024年岱山医疗健康集团赴蚌埠医科大学公开招聘</w:t>
            </w:r>
          </w:p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紧缺专业人才岗位一览表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招聘单位名称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4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人数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  <w:tc>
          <w:tcPr>
            <w:tcW w:w="8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学位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所学专业要求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户籍  要求</w:t>
            </w:r>
          </w:p>
        </w:tc>
        <w:tc>
          <w:tcPr>
            <w:tcW w:w="1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其他要求</w:t>
            </w:r>
          </w:p>
        </w:tc>
        <w:tc>
          <w:tcPr>
            <w:tcW w:w="8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3" w:hRule="atLeast"/>
          <w:jc w:val="center"/>
        </w:trPr>
        <w:tc>
          <w:tcPr>
            <w:tcW w:w="5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岱山医疗健康集团人民医院院区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临床医生1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全日制普通高等学校本科及以上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  科：临床医学；   研究生：重症医学、眼科学、外科学、神经病学、皮肤病与性病学、内科学、临床医学、老年医学、急诊医学、感染病学、妇产科学、耳鼻咽喉科学、儿科学、放射影像学、超声医学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本科学历面向2023、2024、2025届普通高校毕业生，2023届毕业生需取得执业医师资格，专硕研究生和已完成住院医师规范化培训本科生均不限毕业年份。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  <w:jc w:val="center"/>
        </w:trPr>
        <w:tc>
          <w:tcPr>
            <w:tcW w:w="5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临床医生2(全科医生）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全日制普通高等学校本科及以上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本科：临床医学；研究生：老年医学、全科医学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  <w:jc w:val="center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岱山医疗健康集团中医院区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中医医生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全日制普通高等学校本科及以上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本科：中医学；中医骨伤学；中医儿科学；中医康复学；研究生：中医内科学；中医骨伤学；中医儿科学；中医康复学；中医外科学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不限</w:t>
            </w:r>
          </w:p>
        </w:tc>
        <w:tc>
          <w:tcPr>
            <w:tcW w:w="18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21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EU-B1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EU-B1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ˎ̥">
    <w:altName w:val="Noto Sans CJK HK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oto Sans CJK HK">
    <w:panose1 w:val="020B0500000000000000"/>
    <w:charset w:val="88"/>
    <w:family w:val="auto"/>
    <w:pitch w:val="default"/>
    <w:sig w:usb0="30000083" w:usb1="2BDF3C10" w:usb2="00000016" w:usb3="00000000" w:csb0="603A0107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4ZTgzOTY3NDM1YWM1Y2Q4YzY5MmQzMTdiMDNkOWMifQ=="/>
  </w:docVars>
  <w:rsids>
    <w:rsidRoot w:val="62F6230A"/>
    <w:rsid w:val="058532AF"/>
    <w:rsid w:val="26A215A5"/>
    <w:rsid w:val="367A4955"/>
    <w:rsid w:val="375A71B1"/>
    <w:rsid w:val="377FEF5F"/>
    <w:rsid w:val="3CAF42B8"/>
    <w:rsid w:val="57CC546B"/>
    <w:rsid w:val="59276E19"/>
    <w:rsid w:val="5FFC1931"/>
    <w:rsid w:val="62F6230A"/>
    <w:rsid w:val="63650806"/>
    <w:rsid w:val="6ED44ED9"/>
    <w:rsid w:val="749D17D3"/>
    <w:rsid w:val="78131938"/>
    <w:rsid w:val="7BFF8494"/>
    <w:rsid w:val="EAE9361A"/>
    <w:rsid w:val="FDDE7725"/>
    <w:rsid w:val="FFDDC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1612</Words>
  <Characters>1754</Characters>
  <Lines>0</Lines>
  <Paragraphs>0</Paragraphs>
  <TotalTime>108</TotalTime>
  <ScaleCrop>false</ScaleCrop>
  <LinksUpToDate>false</LinksUpToDate>
  <CharactersWithSpaces>1758</CharactersWithSpaces>
  <Application>WPS Office_11.8.2.1131_F1E327BC-269C-435d-A152-05C5408002CA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2024-10-19T01:28:00Z</dcterms:created>
  <dc:creator>123</dc:creator>
  <cp:lastModifiedBy>thtfpc</cp:lastModifiedBy>
  <cp:lastPrinted>2024-11-06T14:12:00Z</cp:lastPrinted>
  <dcterms:modified xsi:type="dcterms:W3CDTF">2024-11-05T16:27:10Z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2052-11.8.2.1131</vt:lpwstr>
  </property>
  <property fmtid="{D5CDD505-2E9C-101B-9397-08002B2CF9AE}" pid="3" name="ICV">
    <vt:lpwstr>FDD0D0926DA1472FB043B47792D14583_13</vt:lpwstr>
  </property>
</Properties>
</file>